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6A" w:rsidRPr="000E4C00" w:rsidRDefault="001D1E6A">
      <w:pPr>
        <w:pStyle w:val="BodyText"/>
        <w:spacing w:before="78" w:line="276" w:lineRule="auto"/>
        <w:ind w:left="100" w:right="6351"/>
        <w:rPr>
          <w:rFonts w:ascii="Times New Roman" w:hAnsi="Times New Roman" w:cs="Times New Roman"/>
          <w:lang w:val="sr-Cyrl-RS"/>
        </w:rPr>
      </w:pPr>
    </w:p>
    <w:p w:rsidR="000E4C00" w:rsidRPr="000E4C00" w:rsidRDefault="000E4C00" w:rsidP="000E4C00">
      <w:pPr>
        <w:pStyle w:val="BodyText"/>
        <w:spacing w:before="78" w:line="276" w:lineRule="auto"/>
        <w:ind w:left="100" w:right="6351"/>
        <w:rPr>
          <w:rFonts w:ascii="Times New Roman" w:hAnsi="Times New Roman" w:cs="Times New Roman"/>
        </w:rPr>
      </w:pPr>
      <w:r w:rsidRPr="000E4C00">
        <w:rPr>
          <w:rFonts w:ascii="Times New Roman" w:hAnsi="Times New Roman" w:cs="Times New Roman"/>
        </w:rPr>
        <w:t xml:space="preserve">РЕПУБЛИКА СРБИЈА </w:t>
      </w:r>
    </w:p>
    <w:p w:rsidR="000E4C00" w:rsidRPr="000E4C00" w:rsidRDefault="000E4C00" w:rsidP="000E4C00">
      <w:pPr>
        <w:pStyle w:val="BodyText"/>
        <w:ind w:left="100" w:right="4335"/>
        <w:rPr>
          <w:rFonts w:ascii="Times New Roman" w:hAnsi="Times New Roman" w:cs="Times New Roman"/>
          <w:lang w:val="sr-Cyrl-RS"/>
        </w:rPr>
      </w:pPr>
      <w:r w:rsidRPr="000E4C00">
        <w:rPr>
          <w:rFonts w:ascii="Times New Roman" w:hAnsi="Times New Roman" w:cs="Times New Roman"/>
          <w:lang w:val="sr-Cyrl-RS"/>
        </w:rPr>
        <w:t>АГЕНЦИЈА ЗА РУРАЛНИ</w:t>
      </w:r>
    </w:p>
    <w:p w:rsidR="000E4C00" w:rsidRPr="000E4C00" w:rsidRDefault="000E4C00" w:rsidP="000E4C00">
      <w:pPr>
        <w:pStyle w:val="BodyText"/>
        <w:spacing w:before="78"/>
        <w:ind w:left="100" w:right="4335"/>
        <w:rPr>
          <w:rFonts w:ascii="Times New Roman" w:hAnsi="Times New Roman" w:cs="Times New Roman"/>
          <w:lang w:val="sr-Cyrl-RS"/>
        </w:rPr>
      </w:pPr>
      <w:r w:rsidRPr="000E4C00">
        <w:rPr>
          <w:rFonts w:ascii="Times New Roman" w:hAnsi="Times New Roman" w:cs="Times New Roman"/>
          <w:lang w:val="sr-Cyrl-RS"/>
        </w:rPr>
        <w:t>РАЗВОЈ ОПШТИНЕ ТОПОЛА</w:t>
      </w:r>
    </w:p>
    <w:p w:rsidR="000E4C00" w:rsidRPr="000E4C00" w:rsidRDefault="000E4C00" w:rsidP="000E4C00">
      <w:pPr>
        <w:pStyle w:val="BodyText"/>
        <w:spacing w:line="276" w:lineRule="auto"/>
        <w:ind w:left="100" w:right="5307"/>
        <w:rPr>
          <w:rFonts w:ascii="Times New Roman" w:hAnsi="Times New Roman" w:cs="Times New Roman"/>
          <w:lang w:val="sr-Cyrl-RS"/>
        </w:rPr>
      </w:pPr>
      <w:proofErr w:type="spellStart"/>
      <w:r w:rsidRPr="000E4C00">
        <w:rPr>
          <w:rFonts w:ascii="Times New Roman" w:hAnsi="Times New Roman" w:cs="Times New Roman"/>
        </w:rPr>
        <w:t>Комисија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спровођење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јавног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конкурса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финансирање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пројеката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E4C00">
        <w:rPr>
          <w:rFonts w:ascii="Times New Roman" w:hAnsi="Times New Roman" w:cs="Times New Roman"/>
        </w:rPr>
        <w:t>удружења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 xml:space="preserve"> из</w:t>
      </w:r>
      <w:proofErr w:type="gramEnd"/>
      <w:r w:rsidRPr="000E4C00">
        <w:rPr>
          <w:rFonts w:ascii="Times New Roman" w:hAnsi="Times New Roman" w:cs="Times New Roman"/>
          <w:lang w:val="sr-Cyrl-RS"/>
        </w:rPr>
        <w:t xml:space="preserve"> области пољопривреде из буџета АРРТ ДОО Топола</w:t>
      </w:r>
    </w:p>
    <w:p w:rsidR="000E4C00" w:rsidRPr="000E4C00" w:rsidRDefault="000E4C00" w:rsidP="000E4C00">
      <w:pPr>
        <w:pStyle w:val="BodyText"/>
        <w:spacing w:line="276" w:lineRule="auto"/>
        <w:ind w:left="100" w:right="5307"/>
        <w:rPr>
          <w:rFonts w:ascii="Times New Roman" w:hAnsi="Times New Roman" w:cs="Times New Roman"/>
          <w:lang w:val="sr-Latn-RS"/>
        </w:rPr>
      </w:pPr>
      <w:proofErr w:type="spellStart"/>
      <w:r w:rsidRPr="000E4C00">
        <w:rPr>
          <w:rFonts w:ascii="Times New Roman" w:hAnsi="Times New Roman" w:cs="Times New Roman"/>
        </w:rPr>
        <w:t>Број</w:t>
      </w:r>
      <w:proofErr w:type="spellEnd"/>
      <w:r w:rsidRPr="000E4C00">
        <w:rPr>
          <w:rFonts w:ascii="Times New Roman" w:hAnsi="Times New Roman" w:cs="Times New Roman"/>
        </w:rPr>
        <w:t>:</w:t>
      </w:r>
      <w:r w:rsidRPr="000E4C00">
        <w:rPr>
          <w:rFonts w:ascii="Times New Roman" w:hAnsi="Times New Roman" w:cs="Times New Roman"/>
          <w:lang w:val="sr-Cyrl-RS"/>
        </w:rPr>
        <w:t xml:space="preserve"> </w:t>
      </w:r>
      <w:r w:rsidR="00966D22" w:rsidRPr="00774A82">
        <w:rPr>
          <w:rFonts w:ascii="Times New Roman" w:hAnsi="Times New Roman" w:cs="Times New Roman"/>
          <w:lang w:val="sr-Latn-RS"/>
        </w:rPr>
        <w:t>30</w:t>
      </w:r>
      <w:r w:rsidRPr="00547C88">
        <w:rPr>
          <w:rFonts w:ascii="Times New Roman" w:hAnsi="Times New Roman" w:cs="Times New Roman"/>
        </w:rPr>
        <w:t>/20</w:t>
      </w:r>
      <w:r w:rsidRPr="00547C88">
        <w:rPr>
          <w:rFonts w:ascii="Times New Roman" w:hAnsi="Times New Roman" w:cs="Times New Roman"/>
          <w:lang w:val="sr-Cyrl-RS"/>
        </w:rPr>
        <w:t>2</w:t>
      </w:r>
      <w:r w:rsidR="0072658F">
        <w:rPr>
          <w:rFonts w:ascii="Times New Roman" w:hAnsi="Times New Roman" w:cs="Times New Roman"/>
          <w:lang w:val="sr-Latn-RS"/>
        </w:rPr>
        <w:t>4</w:t>
      </w:r>
    </w:p>
    <w:p w:rsidR="000E4C00" w:rsidRPr="000E4C00" w:rsidRDefault="000E4C00" w:rsidP="000E4C00">
      <w:pPr>
        <w:pStyle w:val="BodyText"/>
        <w:spacing w:line="276" w:lineRule="auto"/>
        <w:ind w:left="100" w:right="6351"/>
        <w:rPr>
          <w:rFonts w:ascii="Times New Roman" w:hAnsi="Times New Roman" w:cs="Times New Roman"/>
          <w:lang w:val="sr-Cyrl-RS"/>
        </w:rPr>
      </w:pPr>
      <w:proofErr w:type="spellStart"/>
      <w:r w:rsidRPr="000E4C00">
        <w:rPr>
          <w:rFonts w:ascii="Times New Roman" w:hAnsi="Times New Roman" w:cs="Times New Roman"/>
        </w:rPr>
        <w:t>Датум</w:t>
      </w:r>
      <w:proofErr w:type="spellEnd"/>
      <w:r w:rsidRPr="00837F53">
        <w:rPr>
          <w:rFonts w:ascii="Times New Roman" w:hAnsi="Times New Roman" w:cs="Times New Roman"/>
        </w:rPr>
        <w:t xml:space="preserve">: </w:t>
      </w:r>
      <w:r w:rsidR="00966D22">
        <w:rPr>
          <w:rFonts w:ascii="Times New Roman" w:hAnsi="Times New Roman" w:cs="Times New Roman"/>
          <w:lang w:val="sr-Latn-RS"/>
        </w:rPr>
        <w:t>10</w:t>
      </w:r>
      <w:r w:rsidRPr="00837F53">
        <w:rPr>
          <w:rFonts w:ascii="Times New Roman" w:hAnsi="Times New Roman" w:cs="Times New Roman"/>
          <w:lang w:val="sr-Cyrl-RS"/>
        </w:rPr>
        <w:t>.0</w:t>
      </w:r>
      <w:r w:rsidR="00966D22">
        <w:rPr>
          <w:rFonts w:ascii="Times New Roman" w:hAnsi="Times New Roman" w:cs="Times New Roman"/>
          <w:lang w:val="sr-Latn-RS"/>
        </w:rPr>
        <w:t>7</w:t>
      </w:r>
      <w:r w:rsidRPr="00837F53">
        <w:rPr>
          <w:rFonts w:ascii="Times New Roman" w:hAnsi="Times New Roman" w:cs="Times New Roman"/>
          <w:lang w:val="sr-Cyrl-RS"/>
        </w:rPr>
        <w:t>.</w:t>
      </w:r>
      <w:r w:rsidRPr="001D26F3">
        <w:rPr>
          <w:rFonts w:ascii="Times New Roman" w:hAnsi="Times New Roman" w:cs="Times New Roman"/>
        </w:rPr>
        <w:t>20</w:t>
      </w:r>
      <w:r w:rsidRPr="001D26F3">
        <w:rPr>
          <w:rFonts w:ascii="Times New Roman" w:hAnsi="Times New Roman" w:cs="Times New Roman"/>
          <w:lang w:val="sr-Cyrl-RS"/>
        </w:rPr>
        <w:t>2</w:t>
      </w:r>
      <w:r w:rsidR="0072658F">
        <w:rPr>
          <w:rFonts w:ascii="Times New Roman" w:hAnsi="Times New Roman" w:cs="Times New Roman"/>
          <w:lang w:val="sr-Latn-RS"/>
        </w:rPr>
        <w:t>4</w:t>
      </w:r>
      <w:r w:rsidRPr="001D26F3">
        <w:rPr>
          <w:rFonts w:ascii="Times New Roman" w:hAnsi="Times New Roman" w:cs="Times New Roman"/>
        </w:rPr>
        <w:t xml:space="preserve">. </w:t>
      </w:r>
      <w:proofErr w:type="spellStart"/>
      <w:r w:rsidRPr="000E4C00">
        <w:rPr>
          <w:rFonts w:ascii="Times New Roman" w:hAnsi="Times New Roman" w:cs="Times New Roman"/>
        </w:rPr>
        <w:t>године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>ТОПОЛА</w:t>
      </w:r>
    </w:p>
    <w:p w:rsidR="000E4C00" w:rsidRPr="000E4C00" w:rsidRDefault="000E4C00" w:rsidP="000E4C00">
      <w:pPr>
        <w:pStyle w:val="BodyText"/>
        <w:spacing w:before="7"/>
        <w:rPr>
          <w:rFonts w:ascii="Times New Roman" w:hAnsi="Times New Roman" w:cs="Times New Roman"/>
          <w:sz w:val="26"/>
          <w:lang w:val="sr-Cyrl-RS"/>
        </w:rPr>
      </w:pPr>
    </w:p>
    <w:p w:rsidR="000E4C00" w:rsidRPr="000E4C00" w:rsidRDefault="000E4C00" w:rsidP="000E4C00">
      <w:pPr>
        <w:pStyle w:val="BodyText"/>
        <w:spacing w:before="7"/>
        <w:rPr>
          <w:rFonts w:ascii="Times New Roman" w:hAnsi="Times New Roman" w:cs="Times New Roman"/>
          <w:sz w:val="26"/>
          <w:lang w:val="sr-Cyrl-RS"/>
        </w:rPr>
      </w:pPr>
    </w:p>
    <w:p w:rsidR="000E4C00" w:rsidRPr="000E4C00" w:rsidRDefault="000E4C00" w:rsidP="000E4C00">
      <w:pPr>
        <w:pStyle w:val="BodyText"/>
        <w:spacing w:line="276" w:lineRule="auto"/>
        <w:ind w:left="100" w:right="638" w:firstLine="719"/>
        <w:rPr>
          <w:rFonts w:ascii="Times New Roman" w:hAnsi="Times New Roman" w:cs="Times New Roman"/>
          <w:lang w:val="sr-Cyrl-RS"/>
        </w:rPr>
      </w:pPr>
      <w:proofErr w:type="spellStart"/>
      <w:r w:rsidRPr="000E4C00">
        <w:rPr>
          <w:rFonts w:ascii="Times New Roman" w:hAnsi="Times New Roman" w:cs="Times New Roman"/>
        </w:rPr>
        <w:t>Комисија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спровођење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јавног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конкурса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финансирање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пројеката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удружења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>из области пољопривреде</w:t>
      </w:r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>из буџета АРРТ ДОО Топола, расписује</w:t>
      </w:r>
    </w:p>
    <w:p w:rsidR="000E4C00" w:rsidRPr="000E4C00" w:rsidRDefault="000E4C00" w:rsidP="000E4C00">
      <w:pPr>
        <w:pStyle w:val="BodyText"/>
        <w:spacing w:line="276" w:lineRule="auto"/>
        <w:ind w:left="100" w:right="638" w:firstLine="719"/>
        <w:rPr>
          <w:rFonts w:ascii="Times New Roman" w:hAnsi="Times New Roman" w:cs="Times New Roman"/>
          <w:lang w:val="sr-Cyrl-RS"/>
        </w:rPr>
      </w:pPr>
    </w:p>
    <w:p w:rsidR="000E4C00" w:rsidRPr="000E4C00" w:rsidRDefault="000E4C00" w:rsidP="000E4C00">
      <w:pPr>
        <w:pStyle w:val="BodyText"/>
        <w:spacing w:before="5"/>
        <w:rPr>
          <w:rFonts w:ascii="Times New Roman" w:hAnsi="Times New Roman" w:cs="Times New Roman"/>
          <w:sz w:val="25"/>
        </w:rPr>
      </w:pPr>
    </w:p>
    <w:p w:rsidR="000E4C00" w:rsidRPr="000E4C00" w:rsidRDefault="000E4C00" w:rsidP="000E4C00">
      <w:pPr>
        <w:pStyle w:val="Heading1"/>
        <w:rPr>
          <w:rFonts w:ascii="Times New Roman" w:hAnsi="Times New Roman" w:cs="Times New Roman"/>
        </w:rPr>
      </w:pPr>
      <w:r w:rsidRPr="000E4C00">
        <w:rPr>
          <w:rFonts w:ascii="Times New Roman" w:hAnsi="Times New Roman" w:cs="Times New Roman"/>
        </w:rPr>
        <w:t>ЈАВНИ КОНКУРС</w:t>
      </w:r>
    </w:p>
    <w:p w:rsidR="000E4C00" w:rsidRPr="000E4C00" w:rsidRDefault="000E4C00" w:rsidP="000E4C00">
      <w:pPr>
        <w:spacing w:before="41" w:line="276" w:lineRule="auto"/>
        <w:ind w:left="184" w:right="136"/>
        <w:jc w:val="center"/>
        <w:rPr>
          <w:rFonts w:ascii="Times New Roman" w:hAnsi="Times New Roman" w:cs="Times New Roman"/>
          <w:b/>
        </w:rPr>
      </w:pPr>
      <w:proofErr w:type="gramStart"/>
      <w:r w:rsidRPr="000E4C00">
        <w:rPr>
          <w:rFonts w:ascii="Times New Roman" w:hAnsi="Times New Roman" w:cs="Times New Roman"/>
          <w:b/>
        </w:rPr>
        <w:t xml:space="preserve">ЗА ФИНАНСИРАЊЕ ПРОЈЕКАТА УДРУЖЕЊА ИЗ ОБЛАСТИ ПОЉОПРИВРЕДЕ ИЗ БУЏЕТА </w:t>
      </w:r>
      <w:r w:rsidRPr="000E4C00">
        <w:rPr>
          <w:rFonts w:ascii="Times New Roman" w:hAnsi="Times New Roman" w:cs="Times New Roman"/>
          <w:b/>
          <w:lang w:val="sr-Cyrl-RS"/>
        </w:rPr>
        <w:t>АРРТ ДОО ТОПОЛА</w:t>
      </w:r>
      <w:r w:rsidRPr="000E4C00">
        <w:rPr>
          <w:rFonts w:ascii="Times New Roman" w:hAnsi="Times New Roman" w:cs="Times New Roman"/>
          <w:b/>
        </w:rPr>
        <w:t xml:space="preserve"> ЗА 20</w:t>
      </w:r>
      <w:r w:rsidRPr="000E4C00">
        <w:rPr>
          <w:rFonts w:ascii="Times New Roman" w:hAnsi="Times New Roman" w:cs="Times New Roman"/>
          <w:b/>
          <w:lang w:val="sr-Cyrl-RS"/>
        </w:rPr>
        <w:t>2</w:t>
      </w:r>
      <w:r w:rsidR="0072658F">
        <w:rPr>
          <w:rFonts w:ascii="Times New Roman" w:hAnsi="Times New Roman" w:cs="Times New Roman"/>
          <w:b/>
          <w:lang w:val="sr-Latn-RS"/>
        </w:rPr>
        <w:t>4</w:t>
      </w:r>
      <w:r w:rsidRPr="000E4C00">
        <w:rPr>
          <w:rFonts w:ascii="Times New Roman" w:hAnsi="Times New Roman" w:cs="Times New Roman"/>
          <w:b/>
        </w:rPr>
        <w:t>.</w:t>
      </w:r>
      <w:proofErr w:type="gramEnd"/>
      <w:r w:rsidRPr="000E4C00">
        <w:rPr>
          <w:rFonts w:ascii="Times New Roman" w:hAnsi="Times New Roman" w:cs="Times New Roman"/>
          <w:b/>
        </w:rPr>
        <w:t xml:space="preserve"> ГОДИНУ</w:t>
      </w:r>
    </w:p>
    <w:p w:rsidR="000E4C00" w:rsidRPr="000E4C00" w:rsidRDefault="000E4C00" w:rsidP="000E4C00">
      <w:pPr>
        <w:pStyle w:val="BodyText"/>
        <w:spacing w:before="3"/>
        <w:rPr>
          <w:rFonts w:ascii="Times New Roman" w:hAnsi="Times New Roman" w:cs="Times New Roman"/>
          <w:b/>
          <w:sz w:val="25"/>
        </w:rPr>
      </w:pPr>
    </w:p>
    <w:p w:rsidR="000E4C00" w:rsidRPr="000E4C00" w:rsidRDefault="000E4C00" w:rsidP="000E4C00">
      <w:pPr>
        <w:pStyle w:val="BodyText"/>
        <w:spacing w:before="1"/>
        <w:ind w:left="820"/>
        <w:rPr>
          <w:rFonts w:ascii="Times New Roman" w:hAnsi="Times New Roman" w:cs="Times New Roman"/>
        </w:rPr>
      </w:pPr>
      <w:proofErr w:type="spellStart"/>
      <w:proofErr w:type="gramStart"/>
      <w:r w:rsidRPr="000E4C00">
        <w:rPr>
          <w:rFonts w:ascii="Times New Roman" w:hAnsi="Times New Roman" w:cs="Times New Roman"/>
        </w:rPr>
        <w:t>Средства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намењена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конкурсом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додељују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реализацију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пројеката</w:t>
      </w:r>
      <w:proofErr w:type="spellEnd"/>
      <w:r w:rsidRPr="000E4C00">
        <w:rPr>
          <w:rFonts w:ascii="Times New Roman" w:hAnsi="Times New Roman" w:cs="Times New Roman"/>
          <w:lang w:val="sr-Cyrl-RS"/>
        </w:rPr>
        <w:t xml:space="preserve"> </w:t>
      </w:r>
      <w:r w:rsidRPr="000E4C0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 области</w:t>
      </w:r>
      <w:r w:rsidRPr="000E4C00">
        <w:rPr>
          <w:rFonts w:ascii="Times New Roman" w:hAnsi="Times New Roman" w:cs="Times New Roman"/>
          <w:sz w:val="24"/>
          <w:szCs w:val="24"/>
        </w:rPr>
        <w:t xml:space="preserve"> </w:t>
      </w:r>
      <w:r w:rsidRPr="000E4C0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подршке за спровођење пољопривредне политике у локалној заједници са роком реализације до 31.12.202</w:t>
      </w:r>
      <w:r w:rsidR="0072658F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4</w:t>
      </w:r>
      <w:r w:rsidRPr="000E4C0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proofErr w:type="gramEnd"/>
      <w:r w:rsidRPr="000E4C0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године.</w:t>
      </w:r>
    </w:p>
    <w:p w:rsidR="000E4C00" w:rsidRPr="000E4C00" w:rsidRDefault="000E4C00" w:rsidP="000E4C00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:rsidR="000E4C00" w:rsidRPr="000E4C00" w:rsidRDefault="000E4C00" w:rsidP="000E4C00">
      <w:pPr>
        <w:pStyle w:val="BodyText"/>
        <w:spacing w:before="8"/>
        <w:rPr>
          <w:rFonts w:ascii="Times New Roman" w:hAnsi="Times New Roman" w:cs="Times New Roman"/>
          <w:b/>
          <w:sz w:val="28"/>
        </w:rPr>
      </w:pPr>
    </w:p>
    <w:p w:rsidR="000E4C00" w:rsidRPr="000E4C00" w:rsidRDefault="000E4C00" w:rsidP="000E4C00">
      <w:pPr>
        <w:pStyle w:val="BodyText"/>
        <w:spacing w:before="1" w:line="278" w:lineRule="auto"/>
        <w:ind w:left="100" w:right="949" w:firstLine="719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0E4C00">
        <w:rPr>
          <w:rFonts w:ascii="Times New Roman" w:hAnsi="Times New Roman" w:cs="Times New Roman"/>
        </w:rPr>
        <w:t>Право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учешћа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имају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удружења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која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регистрована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територији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општине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 xml:space="preserve">Топола и Статутом </w:t>
      </w:r>
      <w:proofErr w:type="spellStart"/>
      <w:r w:rsidRPr="000E4C00">
        <w:rPr>
          <w:rFonts w:ascii="Times New Roman" w:hAnsi="Times New Roman" w:cs="Times New Roman"/>
        </w:rPr>
        <w:t>има</w:t>
      </w:r>
      <w:proofErr w:type="spellEnd"/>
      <w:r w:rsidRPr="000E4C00">
        <w:rPr>
          <w:rFonts w:ascii="Times New Roman" w:hAnsi="Times New Roman" w:cs="Times New Roman"/>
          <w:lang w:val="sr-Cyrl-RS"/>
        </w:rPr>
        <w:t>ју</w:t>
      </w:r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дефинисане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циљеве</w:t>
      </w:r>
      <w:proofErr w:type="spellEnd"/>
      <w:r w:rsidRPr="000E4C00">
        <w:rPr>
          <w:rFonts w:ascii="Times New Roman" w:hAnsi="Times New Roman" w:cs="Times New Roman"/>
        </w:rPr>
        <w:t xml:space="preserve"> и </w:t>
      </w:r>
      <w:proofErr w:type="spellStart"/>
      <w:r w:rsidRPr="000E4C00">
        <w:rPr>
          <w:rFonts w:ascii="Times New Roman" w:hAnsi="Times New Roman" w:cs="Times New Roman"/>
        </w:rPr>
        <w:t>активности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које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односе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унапређење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пољопривреде</w:t>
      </w:r>
      <w:proofErr w:type="spellEnd"/>
      <w:r w:rsidRPr="000E4C00">
        <w:rPr>
          <w:rFonts w:ascii="Times New Roman" w:hAnsi="Times New Roman" w:cs="Times New Roman"/>
          <w:lang w:val="sr-Cyrl-RS"/>
        </w:rPr>
        <w:t xml:space="preserve"> и руралног развоја</w:t>
      </w:r>
      <w:r w:rsidRPr="000E4C00">
        <w:rPr>
          <w:rFonts w:ascii="Times New Roman" w:hAnsi="Times New Roman" w:cs="Times New Roman"/>
        </w:rPr>
        <w:t>.</w:t>
      </w:r>
      <w:proofErr w:type="gramEnd"/>
    </w:p>
    <w:p w:rsidR="000E4C00" w:rsidRPr="000E4C00" w:rsidRDefault="000E4C00" w:rsidP="000E4C00">
      <w:pPr>
        <w:ind w:firstLine="720"/>
        <w:jc w:val="both"/>
        <w:rPr>
          <w:rFonts w:ascii="Times New Roman" w:hAnsi="Times New Roman" w:cs="Times New Roman"/>
          <w:color w:val="7030A0"/>
        </w:rPr>
      </w:pPr>
    </w:p>
    <w:p w:rsidR="000E4C00" w:rsidRPr="000E4C00" w:rsidRDefault="000E4C00" w:rsidP="000E4C00">
      <w:pPr>
        <w:pStyle w:val="BodyText"/>
        <w:spacing w:before="1" w:line="278" w:lineRule="auto"/>
        <w:ind w:left="100" w:right="949" w:firstLine="719"/>
        <w:rPr>
          <w:rFonts w:ascii="Times New Roman" w:hAnsi="Times New Roman" w:cs="Times New Roman"/>
          <w:color w:val="FF0000"/>
          <w:lang w:val="sr-Cyrl-RS"/>
        </w:rPr>
      </w:pPr>
    </w:p>
    <w:p w:rsidR="000E4C00" w:rsidRPr="000E4C00" w:rsidRDefault="000E4C00" w:rsidP="000E4C00">
      <w:pPr>
        <w:pStyle w:val="BodyText"/>
        <w:spacing w:line="278" w:lineRule="auto"/>
        <w:ind w:left="820" w:right="1811"/>
        <w:rPr>
          <w:rFonts w:ascii="Times New Roman" w:hAnsi="Times New Roman" w:cs="Times New Roman"/>
          <w:lang w:val="sr-Cyrl-RS"/>
        </w:rPr>
      </w:pPr>
      <w:proofErr w:type="spellStart"/>
      <w:r w:rsidRPr="000E4C00">
        <w:rPr>
          <w:rFonts w:ascii="Times New Roman" w:hAnsi="Times New Roman" w:cs="Times New Roman"/>
        </w:rPr>
        <w:t>Вредност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опредељених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средстава</w:t>
      </w:r>
      <w:proofErr w:type="spellEnd"/>
      <w:r w:rsidRPr="000E4C00">
        <w:rPr>
          <w:rFonts w:ascii="Times New Roman" w:hAnsi="Times New Roman" w:cs="Times New Roman"/>
        </w:rPr>
        <w:t xml:space="preserve"> у </w:t>
      </w:r>
      <w:proofErr w:type="spellStart"/>
      <w:r w:rsidRPr="000E4C00">
        <w:rPr>
          <w:rFonts w:ascii="Times New Roman" w:hAnsi="Times New Roman" w:cs="Times New Roman"/>
        </w:rPr>
        <w:t>буџету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је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b/>
          <w:lang w:val="sr-Cyrl-RS"/>
        </w:rPr>
        <w:t>1</w:t>
      </w:r>
      <w:r w:rsidRPr="000E4C00">
        <w:rPr>
          <w:rFonts w:ascii="Times New Roman" w:hAnsi="Times New Roman" w:cs="Times New Roman"/>
          <w:b/>
        </w:rPr>
        <w:t>.</w:t>
      </w:r>
      <w:r w:rsidRPr="000E4C00">
        <w:rPr>
          <w:rFonts w:ascii="Times New Roman" w:hAnsi="Times New Roman" w:cs="Times New Roman"/>
          <w:b/>
          <w:lang w:val="sr-Cyrl-RS"/>
        </w:rPr>
        <w:t>160</w:t>
      </w:r>
      <w:r w:rsidRPr="000E4C00">
        <w:rPr>
          <w:rFonts w:ascii="Times New Roman" w:hAnsi="Times New Roman" w:cs="Times New Roman"/>
          <w:b/>
        </w:rPr>
        <w:t>.000</w:t>
      </w:r>
      <w:proofErr w:type="gramStart"/>
      <w:r w:rsidRPr="000E4C00">
        <w:rPr>
          <w:rFonts w:ascii="Times New Roman" w:hAnsi="Times New Roman" w:cs="Times New Roman"/>
          <w:b/>
        </w:rPr>
        <w:t>,00</w:t>
      </w:r>
      <w:proofErr w:type="gramEnd"/>
      <w:r w:rsidRPr="000E4C00">
        <w:rPr>
          <w:rFonts w:ascii="Times New Roman" w:hAnsi="Times New Roman" w:cs="Times New Roman"/>
          <w:b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динара</w:t>
      </w:r>
      <w:proofErr w:type="spellEnd"/>
      <w:r w:rsidRPr="000E4C00">
        <w:rPr>
          <w:rFonts w:ascii="Times New Roman" w:hAnsi="Times New Roman" w:cs="Times New Roman"/>
        </w:rPr>
        <w:t xml:space="preserve">. </w:t>
      </w:r>
      <w:r w:rsidRPr="000E4C00">
        <w:rPr>
          <w:rFonts w:ascii="Times New Roman" w:hAnsi="Times New Roman" w:cs="Times New Roman"/>
          <w:lang w:val="sr-Cyrl-RS"/>
        </w:rPr>
        <w:t>Максимални износ средстава по учеснику Конкурса је дефинисан Програмом мера подршке за спровођење пољопривредне политике и политике руралног развоја за општину Топола за 202</w:t>
      </w:r>
      <w:r w:rsidR="0072658F">
        <w:rPr>
          <w:rFonts w:ascii="Times New Roman" w:hAnsi="Times New Roman" w:cs="Times New Roman"/>
          <w:lang w:val="sr-Latn-RS"/>
        </w:rPr>
        <w:t>4</w:t>
      </w:r>
      <w:r w:rsidRPr="000E4C00">
        <w:rPr>
          <w:rFonts w:ascii="Times New Roman" w:hAnsi="Times New Roman" w:cs="Times New Roman"/>
          <w:lang w:val="sr-Cyrl-RS"/>
        </w:rPr>
        <w:t xml:space="preserve">. годину број </w:t>
      </w:r>
      <w:r w:rsidR="0072658F">
        <w:rPr>
          <w:rFonts w:ascii="Times New Roman" w:hAnsi="Times New Roman" w:cs="Times New Roman"/>
          <w:lang w:val="sr-Latn-RS"/>
        </w:rPr>
        <w:t>020</w:t>
      </w:r>
      <w:r w:rsidRPr="000E4C00">
        <w:rPr>
          <w:rFonts w:ascii="Times New Roman" w:hAnsi="Times New Roman" w:cs="Times New Roman"/>
          <w:lang w:val="sr-Cyrl-RS"/>
        </w:rPr>
        <w:t>-</w:t>
      </w:r>
      <w:r w:rsidR="0072658F">
        <w:rPr>
          <w:rFonts w:ascii="Times New Roman" w:hAnsi="Times New Roman" w:cs="Times New Roman"/>
          <w:lang w:val="sr-Latn-RS"/>
        </w:rPr>
        <w:t>231</w:t>
      </w:r>
      <w:r w:rsidRPr="000E4C00">
        <w:rPr>
          <w:rFonts w:ascii="Times New Roman" w:hAnsi="Times New Roman" w:cs="Times New Roman"/>
          <w:lang w:val="sr-Cyrl-RS"/>
        </w:rPr>
        <w:t>/202</w:t>
      </w:r>
      <w:r w:rsidR="0072658F">
        <w:rPr>
          <w:rFonts w:ascii="Times New Roman" w:hAnsi="Times New Roman" w:cs="Times New Roman"/>
          <w:lang w:val="sr-Latn-RS"/>
        </w:rPr>
        <w:t>4</w:t>
      </w:r>
      <w:r w:rsidRPr="000E4C00">
        <w:rPr>
          <w:rFonts w:ascii="Times New Roman" w:hAnsi="Times New Roman" w:cs="Times New Roman"/>
          <w:lang w:val="sr-Cyrl-RS"/>
        </w:rPr>
        <w:t xml:space="preserve">-05-I од </w:t>
      </w:r>
      <w:proofErr w:type="spellStart"/>
      <w:r w:rsidRPr="000E4C00">
        <w:rPr>
          <w:rFonts w:ascii="Times New Roman" w:hAnsi="Times New Roman" w:cs="Times New Roman"/>
          <w:lang w:val="sr-Cyrl-RS"/>
        </w:rPr>
        <w:t>од</w:t>
      </w:r>
      <w:proofErr w:type="spellEnd"/>
      <w:r w:rsidRPr="000E4C00">
        <w:rPr>
          <w:rFonts w:ascii="Times New Roman" w:hAnsi="Times New Roman" w:cs="Times New Roman"/>
          <w:lang w:val="sr-Cyrl-RS"/>
        </w:rPr>
        <w:t xml:space="preserve"> </w:t>
      </w:r>
      <w:r w:rsidR="0072658F">
        <w:rPr>
          <w:rFonts w:ascii="Times New Roman" w:hAnsi="Times New Roman" w:cs="Times New Roman"/>
          <w:lang w:val="sr-Latn-RS"/>
        </w:rPr>
        <w:t>15</w:t>
      </w:r>
      <w:r w:rsidRPr="000E4C00">
        <w:rPr>
          <w:rFonts w:ascii="Times New Roman" w:hAnsi="Times New Roman" w:cs="Times New Roman"/>
          <w:lang w:val="sr-Cyrl-RS"/>
        </w:rPr>
        <w:t>.0</w:t>
      </w:r>
      <w:r w:rsidR="0072658F">
        <w:rPr>
          <w:rFonts w:ascii="Times New Roman" w:hAnsi="Times New Roman" w:cs="Times New Roman"/>
          <w:lang w:val="sr-Latn-RS"/>
        </w:rPr>
        <w:t>5</w:t>
      </w:r>
      <w:r w:rsidRPr="000E4C00">
        <w:rPr>
          <w:rFonts w:ascii="Times New Roman" w:hAnsi="Times New Roman" w:cs="Times New Roman"/>
          <w:lang w:val="sr-Cyrl-RS"/>
        </w:rPr>
        <w:t>.202</w:t>
      </w:r>
      <w:r w:rsidR="0072658F">
        <w:rPr>
          <w:rFonts w:ascii="Times New Roman" w:hAnsi="Times New Roman" w:cs="Times New Roman"/>
          <w:lang w:val="sr-Latn-RS"/>
        </w:rPr>
        <w:t>4</w:t>
      </w:r>
      <w:r w:rsidRPr="000E4C00">
        <w:rPr>
          <w:rFonts w:ascii="Times New Roman" w:hAnsi="Times New Roman" w:cs="Times New Roman"/>
          <w:lang w:val="sr-Cyrl-RS"/>
        </w:rPr>
        <w:t xml:space="preserve">. године („Службени гласник СО Топола” број </w:t>
      </w:r>
      <w:r w:rsidR="0072658F">
        <w:rPr>
          <w:rFonts w:ascii="Times New Roman" w:hAnsi="Times New Roman" w:cs="Times New Roman"/>
          <w:lang w:val="sr-Latn-RS"/>
        </w:rPr>
        <w:t>11</w:t>
      </w:r>
      <w:r w:rsidRPr="000E4C00">
        <w:rPr>
          <w:rFonts w:ascii="Times New Roman" w:hAnsi="Times New Roman" w:cs="Times New Roman"/>
          <w:lang w:val="sr-Cyrl-RS"/>
        </w:rPr>
        <w:t>/202</w:t>
      </w:r>
      <w:r w:rsidR="0072658F">
        <w:rPr>
          <w:rFonts w:ascii="Times New Roman" w:hAnsi="Times New Roman" w:cs="Times New Roman"/>
          <w:lang w:val="sr-Latn-RS"/>
        </w:rPr>
        <w:t>4</w:t>
      </w:r>
      <w:r w:rsidRPr="000E4C00">
        <w:rPr>
          <w:rFonts w:ascii="Times New Roman" w:hAnsi="Times New Roman" w:cs="Times New Roman"/>
          <w:lang w:val="sr-Cyrl-RS"/>
        </w:rPr>
        <w:t xml:space="preserve">). </w:t>
      </w:r>
    </w:p>
    <w:p w:rsidR="000E4C00" w:rsidRPr="000E4C00" w:rsidRDefault="000E4C00" w:rsidP="000E4C00">
      <w:pPr>
        <w:pStyle w:val="BodyText"/>
        <w:spacing w:line="278" w:lineRule="auto"/>
        <w:ind w:left="820" w:right="1811"/>
        <w:rPr>
          <w:rFonts w:ascii="Times New Roman" w:hAnsi="Times New Roman" w:cs="Times New Roman"/>
        </w:rPr>
      </w:pPr>
      <w:proofErr w:type="spellStart"/>
      <w:r w:rsidRPr="000E4C00">
        <w:rPr>
          <w:rFonts w:ascii="Times New Roman" w:hAnsi="Times New Roman" w:cs="Times New Roman"/>
        </w:rPr>
        <w:t>Учесник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конкурса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је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дужан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да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уз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пријаву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достави</w:t>
      </w:r>
      <w:proofErr w:type="spellEnd"/>
      <w:r w:rsidRPr="000E4C00">
        <w:rPr>
          <w:rFonts w:ascii="Times New Roman" w:hAnsi="Times New Roman" w:cs="Times New Roman"/>
        </w:rPr>
        <w:t>:</w:t>
      </w:r>
    </w:p>
    <w:p w:rsidR="000E4C00" w:rsidRPr="000E4C00" w:rsidRDefault="000E4C00" w:rsidP="000E4C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line="265" w:lineRule="exact"/>
        <w:ind w:hanging="361"/>
        <w:rPr>
          <w:rFonts w:ascii="Times New Roman" w:hAnsi="Times New Roman" w:cs="Times New Roman"/>
        </w:rPr>
      </w:pPr>
      <w:proofErr w:type="spellStart"/>
      <w:r w:rsidRPr="000E4C00">
        <w:rPr>
          <w:rFonts w:ascii="Times New Roman" w:hAnsi="Times New Roman" w:cs="Times New Roman"/>
        </w:rPr>
        <w:t>пријавни</w:t>
      </w:r>
      <w:proofErr w:type="spellEnd"/>
      <w:r w:rsidRPr="000E4C00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образац</w:t>
      </w:r>
      <w:proofErr w:type="spellEnd"/>
      <w:r w:rsidRPr="000E4C00">
        <w:rPr>
          <w:rFonts w:ascii="Times New Roman" w:hAnsi="Times New Roman" w:cs="Times New Roman"/>
        </w:rPr>
        <w:t>;</w:t>
      </w:r>
    </w:p>
    <w:p w:rsidR="000E4C00" w:rsidRPr="000E4C00" w:rsidRDefault="000E4C00" w:rsidP="000E4C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1"/>
        <w:ind w:hanging="361"/>
        <w:rPr>
          <w:rFonts w:ascii="Times New Roman" w:hAnsi="Times New Roman" w:cs="Times New Roman"/>
        </w:rPr>
      </w:pPr>
      <w:proofErr w:type="spellStart"/>
      <w:r w:rsidRPr="000E4C00">
        <w:rPr>
          <w:rFonts w:ascii="Times New Roman" w:hAnsi="Times New Roman" w:cs="Times New Roman"/>
        </w:rPr>
        <w:t>попуњен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образац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описа</w:t>
      </w:r>
      <w:proofErr w:type="spellEnd"/>
      <w:r w:rsidRPr="000E4C0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пројекта</w:t>
      </w:r>
      <w:proofErr w:type="spellEnd"/>
      <w:r w:rsidRPr="000E4C00">
        <w:rPr>
          <w:rFonts w:ascii="Times New Roman" w:hAnsi="Times New Roman" w:cs="Times New Roman"/>
        </w:rPr>
        <w:t>;</w:t>
      </w:r>
    </w:p>
    <w:p w:rsidR="000E4C00" w:rsidRPr="000E4C00" w:rsidRDefault="000E4C00" w:rsidP="000E4C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6"/>
        <w:rPr>
          <w:rFonts w:ascii="Times New Roman" w:hAnsi="Times New Roman" w:cs="Times New Roman"/>
        </w:rPr>
      </w:pPr>
      <w:proofErr w:type="spellStart"/>
      <w:r w:rsidRPr="000E4C00">
        <w:rPr>
          <w:rFonts w:ascii="Times New Roman" w:hAnsi="Times New Roman" w:cs="Times New Roman"/>
        </w:rPr>
        <w:t>фотокопију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Решењa</w:t>
      </w:r>
      <w:proofErr w:type="spellEnd"/>
      <w:r w:rsidRPr="000E4C00">
        <w:rPr>
          <w:rFonts w:ascii="Times New Roman" w:hAnsi="Times New Roman" w:cs="Times New Roman"/>
        </w:rPr>
        <w:t xml:space="preserve"> о </w:t>
      </w:r>
      <w:proofErr w:type="spellStart"/>
      <w:r w:rsidRPr="000E4C00">
        <w:rPr>
          <w:rFonts w:ascii="Times New Roman" w:hAnsi="Times New Roman" w:cs="Times New Roman"/>
        </w:rPr>
        <w:t>регистрацији</w:t>
      </w:r>
      <w:proofErr w:type="spellEnd"/>
      <w:r w:rsidRPr="000E4C00">
        <w:rPr>
          <w:rFonts w:ascii="Times New Roman" w:hAnsi="Times New Roman" w:cs="Times New Roman"/>
        </w:rPr>
        <w:t xml:space="preserve">  </w:t>
      </w:r>
      <w:proofErr w:type="spellStart"/>
      <w:r w:rsidRPr="000E4C00">
        <w:rPr>
          <w:rFonts w:ascii="Times New Roman" w:hAnsi="Times New Roman" w:cs="Times New Roman"/>
        </w:rPr>
        <w:t>удружења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код</w:t>
      </w:r>
      <w:proofErr w:type="spellEnd"/>
      <w:r w:rsidRPr="000E4C00">
        <w:rPr>
          <w:rFonts w:ascii="Times New Roman" w:hAnsi="Times New Roman" w:cs="Times New Roman"/>
        </w:rPr>
        <w:t xml:space="preserve"> АПР</w:t>
      </w:r>
      <w:r w:rsidRPr="000E4C00">
        <w:rPr>
          <w:rFonts w:ascii="Times New Roman" w:hAnsi="Times New Roman" w:cs="Times New Roman"/>
          <w:lang w:val="sr-Cyrl-RS"/>
        </w:rPr>
        <w:t>;</w:t>
      </w:r>
    </w:p>
    <w:p w:rsidR="000E4C00" w:rsidRPr="000E4C00" w:rsidRDefault="000E4C00" w:rsidP="000E4C0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6"/>
        <w:ind w:hanging="361"/>
        <w:rPr>
          <w:rFonts w:ascii="Times New Roman" w:hAnsi="Times New Roman" w:cs="Times New Roman"/>
        </w:rPr>
      </w:pPr>
      <w:r w:rsidRPr="000E4C00">
        <w:rPr>
          <w:rFonts w:ascii="Times New Roman" w:hAnsi="Times New Roman" w:cs="Times New Roman"/>
          <w:lang w:val="sr-Cyrl-RS"/>
        </w:rPr>
        <w:t>фотокопију Статута Удружења.</w:t>
      </w:r>
    </w:p>
    <w:p w:rsidR="000E4C00" w:rsidRPr="000E4C00" w:rsidRDefault="000E4C00" w:rsidP="000E4C00">
      <w:pPr>
        <w:pStyle w:val="BodyText"/>
        <w:spacing w:before="6"/>
        <w:rPr>
          <w:rFonts w:ascii="Times New Roman" w:hAnsi="Times New Roman" w:cs="Times New Roman"/>
          <w:sz w:val="28"/>
        </w:rPr>
      </w:pPr>
    </w:p>
    <w:p w:rsidR="000E4C00" w:rsidRPr="000E4C00" w:rsidRDefault="000E4C00" w:rsidP="000E4C00">
      <w:pPr>
        <w:pStyle w:val="BodyText"/>
        <w:spacing w:line="276" w:lineRule="auto"/>
        <w:ind w:left="100" w:right="118" w:firstLine="719"/>
        <w:jc w:val="both"/>
        <w:rPr>
          <w:rFonts w:ascii="Times New Roman" w:hAnsi="Times New Roman" w:cs="Times New Roman"/>
        </w:rPr>
      </w:pPr>
      <w:proofErr w:type="spellStart"/>
      <w:r w:rsidRPr="000E4C00">
        <w:rPr>
          <w:rFonts w:ascii="Times New Roman" w:hAnsi="Times New Roman" w:cs="Times New Roman"/>
        </w:rPr>
        <w:t>Пријаве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морају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бити</w:t>
      </w:r>
      <w:proofErr w:type="spellEnd"/>
      <w:r w:rsidRPr="000E4C00">
        <w:rPr>
          <w:rFonts w:ascii="Times New Roman" w:hAnsi="Times New Roman" w:cs="Times New Roman"/>
        </w:rPr>
        <w:t xml:space="preserve"> у </w:t>
      </w:r>
      <w:proofErr w:type="spellStart"/>
      <w:r w:rsidRPr="000E4C00">
        <w:rPr>
          <w:rFonts w:ascii="Times New Roman" w:hAnsi="Times New Roman" w:cs="Times New Roman"/>
        </w:rPr>
        <w:t>затвореној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коверти</w:t>
      </w:r>
      <w:proofErr w:type="spellEnd"/>
      <w:r w:rsidRPr="000E4C00">
        <w:rPr>
          <w:rFonts w:ascii="Times New Roman" w:hAnsi="Times New Roman" w:cs="Times New Roman"/>
        </w:rPr>
        <w:t xml:space="preserve"> и </w:t>
      </w:r>
      <w:proofErr w:type="spellStart"/>
      <w:r w:rsidRPr="000E4C00">
        <w:rPr>
          <w:rFonts w:ascii="Times New Roman" w:hAnsi="Times New Roman" w:cs="Times New Roman"/>
        </w:rPr>
        <w:t>са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E4C00">
        <w:rPr>
          <w:rFonts w:ascii="Times New Roman" w:hAnsi="Times New Roman" w:cs="Times New Roman"/>
        </w:rPr>
        <w:t>назнаком</w:t>
      </w:r>
      <w:proofErr w:type="spellEnd"/>
      <w:r w:rsidRPr="000E4C00">
        <w:rPr>
          <w:rFonts w:ascii="Times New Roman" w:hAnsi="Times New Roman" w:cs="Times New Roman"/>
        </w:rPr>
        <w:t xml:space="preserve"> :</w:t>
      </w:r>
      <w:proofErr w:type="gram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>„</w:t>
      </w:r>
      <w:proofErr w:type="spellStart"/>
      <w:r w:rsidRPr="000E4C00">
        <w:rPr>
          <w:rFonts w:ascii="Times New Roman" w:hAnsi="Times New Roman" w:cs="Times New Roman"/>
        </w:rPr>
        <w:t>Пријава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Конкурс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финансирање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пројеката</w:t>
      </w:r>
      <w:proofErr w:type="spellEnd"/>
      <w:r w:rsidRPr="000E4C00">
        <w:rPr>
          <w:rFonts w:ascii="Times New Roman" w:hAnsi="Times New Roman" w:cs="Times New Roman"/>
        </w:rPr>
        <w:t xml:space="preserve"> - </w:t>
      </w:r>
      <w:proofErr w:type="spellStart"/>
      <w:r w:rsidRPr="000E4C00">
        <w:rPr>
          <w:rFonts w:ascii="Times New Roman" w:hAnsi="Times New Roman" w:cs="Times New Roman"/>
        </w:rPr>
        <w:t>Удружења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из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области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пољопривреде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из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буџета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>АРРТ ДОО Топола за 202</w:t>
      </w:r>
      <w:r w:rsidR="0072658F">
        <w:rPr>
          <w:rFonts w:ascii="Times New Roman" w:hAnsi="Times New Roman" w:cs="Times New Roman"/>
          <w:lang w:val="sr-Latn-RS"/>
        </w:rPr>
        <w:t>4</w:t>
      </w:r>
      <w:r w:rsidRPr="000E4C00">
        <w:rPr>
          <w:rFonts w:ascii="Times New Roman" w:hAnsi="Times New Roman" w:cs="Times New Roman"/>
          <w:lang w:val="sr-Cyrl-RS"/>
        </w:rPr>
        <w:t>. годину</w:t>
      </w:r>
      <w:r w:rsidRPr="000E4C00">
        <w:rPr>
          <w:rFonts w:ascii="Times New Roman" w:hAnsi="Times New Roman" w:cs="Times New Roman"/>
        </w:rPr>
        <w:t>“.</w:t>
      </w:r>
    </w:p>
    <w:p w:rsidR="000E4C00" w:rsidRPr="000E4C00" w:rsidRDefault="000E4C00" w:rsidP="000E4C00">
      <w:pPr>
        <w:pStyle w:val="BodyText"/>
        <w:spacing w:line="278" w:lineRule="auto"/>
        <w:ind w:left="100" w:right="117" w:firstLine="719"/>
        <w:jc w:val="both"/>
        <w:rPr>
          <w:rFonts w:ascii="Times New Roman" w:hAnsi="Times New Roman" w:cs="Times New Roman"/>
        </w:rPr>
      </w:pPr>
      <w:proofErr w:type="spellStart"/>
      <w:r w:rsidRPr="000E4C00">
        <w:rPr>
          <w:rFonts w:ascii="Times New Roman" w:hAnsi="Times New Roman" w:cs="Times New Roman"/>
        </w:rPr>
        <w:t>Пријаве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достављају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 xml:space="preserve">лично у канцеларији АРРТ ДОО Топола </w:t>
      </w:r>
      <w:proofErr w:type="spellStart"/>
      <w:r w:rsidRPr="000E4C00">
        <w:rPr>
          <w:rFonts w:ascii="Times New Roman" w:hAnsi="Times New Roman" w:cs="Times New Roman"/>
        </w:rPr>
        <w:t>или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поштом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адресу</w:t>
      </w:r>
      <w:proofErr w:type="spellEnd"/>
      <w:r w:rsidRPr="000E4C00">
        <w:rPr>
          <w:rFonts w:ascii="Times New Roman" w:hAnsi="Times New Roman" w:cs="Times New Roman"/>
        </w:rPr>
        <w:t>:</w:t>
      </w:r>
    </w:p>
    <w:p w:rsidR="000E4C00" w:rsidRPr="000E4C00" w:rsidRDefault="000E4C00" w:rsidP="000E4C00">
      <w:pPr>
        <w:pStyle w:val="Heading2"/>
        <w:spacing w:line="246" w:lineRule="exact"/>
        <w:ind w:left="839" w:right="136"/>
        <w:jc w:val="center"/>
        <w:rPr>
          <w:rFonts w:ascii="Times New Roman" w:hAnsi="Times New Roman" w:cs="Times New Roman"/>
          <w:lang w:val="sr-Cyrl-RS"/>
        </w:rPr>
      </w:pPr>
    </w:p>
    <w:p w:rsidR="000E4C00" w:rsidRPr="000E4C00" w:rsidRDefault="000E4C00" w:rsidP="000E4C00">
      <w:pPr>
        <w:pStyle w:val="Heading2"/>
        <w:spacing w:line="246" w:lineRule="exact"/>
        <w:ind w:left="839" w:right="136"/>
        <w:jc w:val="center"/>
        <w:rPr>
          <w:rFonts w:ascii="Times New Roman" w:hAnsi="Times New Roman" w:cs="Times New Roman"/>
          <w:b w:val="0"/>
          <w:lang w:val="sr-Cyrl-RS"/>
        </w:rPr>
      </w:pPr>
      <w:r w:rsidRPr="000E4C00">
        <w:rPr>
          <w:rFonts w:ascii="Times New Roman" w:hAnsi="Times New Roman" w:cs="Times New Roman"/>
          <w:b w:val="0"/>
          <w:lang w:val="sr-Cyrl-RS"/>
        </w:rPr>
        <w:t>Агенција за рурални развој општине Топола</w:t>
      </w:r>
    </w:p>
    <w:p w:rsidR="000E4C00" w:rsidRPr="000E4C00" w:rsidRDefault="000E4C00" w:rsidP="000E4C00">
      <w:pPr>
        <w:spacing w:before="37" w:line="276" w:lineRule="auto"/>
        <w:ind w:left="2546" w:right="1840" w:hanging="9"/>
        <w:jc w:val="center"/>
        <w:rPr>
          <w:rFonts w:ascii="Times New Roman" w:hAnsi="Times New Roman" w:cs="Times New Roman"/>
          <w:lang w:val="sr-Cyrl-RS"/>
        </w:rPr>
      </w:pPr>
      <w:proofErr w:type="spellStart"/>
      <w:r w:rsidRPr="000E4C00">
        <w:rPr>
          <w:rFonts w:ascii="Times New Roman" w:hAnsi="Times New Roman" w:cs="Times New Roman"/>
        </w:rPr>
        <w:t>Комисиј</w:t>
      </w:r>
      <w:proofErr w:type="spellEnd"/>
      <w:r w:rsidRPr="000E4C00">
        <w:rPr>
          <w:rFonts w:ascii="Times New Roman" w:hAnsi="Times New Roman" w:cs="Times New Roman"/>
          <w:lang w:val="sr-Cyrl-RS"/>
        </w:rPr>
        <w:t>и</w:t>
      </w:r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спровођење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јавног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конкурса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финансирање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пројеката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E4C00">
        <w:rPr>
          <w:rFonts w:ascii="Times New Roman" w:hAnsi="Times New Roman" w:cs="Times New Roman"/>
        </w:rPr>
        <w:t>удружења</w:t>
      </w:r>
      <w:proofErr w:type="spellEnd"/>
      <w:r w:rsidRPr="000E4C00">
        <w:rPr>
          <w:rFonts w:ascii="Times New Roman" w:hAnsi="Times New Roman" w:cs="Times New Roman"/>
        </w:rPr>
        <w:t xml:space="preserve">  </w:t>
      </w:r>
      <w:proofErr w:type="spellStart"/>
      <w:r w:rsidRPr="000E4C00">
        <w:rPr>
          <w:rFonts w:ascii="Times New Roman" w:hAnsi="Times New Roman" w:cs="Times New Roman"/>
        </w:rPr>
        <w:t>из</w:t>
      </w:r>
      <w:proofErr w:type="spellEnd"/>
      <w:proofErr w:type="gram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области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пољопривреде</w:t>
      </w:r>
      <w:proofErr w:type="spellEnd"/>
      <w:r w:rsidRPr="000E4C00">
        <w:rPr>
          <w:rFonts w:ascii="Times New Roman" w:hAnsi="Times New Roman" w:cs="Times New Roman"/>
          <w:lang w:val="sr-Cyrl-RS"/>
        </w:rPr>
        <w:t xml:space="preserve"> из буџета АРРТ ДОО Топола</w:t>
      </w:r>
    </w:p>
    <w:p w:rsidR="000E4C00" w:rsidRPr="000E4C00" w:rsidRDefault="000E4C00" w:rsidP="000E4C00">
      <w:pPr>
        <w:spacing w:before="37" w:line="276" w:lineRule="auto"/>
        <w:ind w:left="2546" w:right="1840" w:hanging="9"/>
        <w:jc w:val="center"/>
        <w:rPr>
          <w:rFonts w:ascii="Times New Roman" w:hAnsi="Times New Roman" w:cs="Times New Roman"/>
        </w:rPr>
      </w:pPr>
      <w:r w:rsidRPr="000E4C00">
        <w:rPr>
          <w:rFonts w:ascii="Times New Roman" w:hAnsi="Times New Roman" w:cs="Times New Roman"/>
        </w:rPr>
        <w:t>3</w:t>
      </w:r>
      <w:r w:rsidRPr="000E4C00">
        <w:rPr>
          <w:rFonts w:ascii="Times New Roman" w:hAnsi="Times New Roman" w:cs="Times New Roman"/>
          <w:lang w:val="sr-Cyrl-RS"/>
        </w:rPr>
        <w:t>4</w:t>
      </w:r>
      <w:r w:rsidRPr="000E4C00">
        <w:rPr>
          <w:rFonts w:ascii="Times New Roman" w:hAnsi="Times New Roman" w:cs="Times New Roman"/>
        </w:rPr>
        <w:t xml:space="preserve">310 </w:t>
      </w:r>
      <w:r w:rsidRPr="000E4C00">
        <w:rPr>
          <w:rFonts w:ascii="Times New Roman" w:hAnsi="Times New Roman" w:cs="Times New Roman"/>
          <w:lang w:val="sr-Cyrl-RS"/>
        </w:rPr>
        <w:t>Топола</w:t>
      </w:r>
      <w:r w:rsidRPr="000E4C00">
        <w:rPr>
          <w:rFonts w:ascii="Times New Roman" w:hAnsi="Times New Roman" w:cs="Times New Roman"/>
        </w:rPr>
        <w:t xml:space="preserve">, </w:t>
      </w:r>
      <w:r w:rsidRPr="000E4C00">
        <w:rPr>
          <w:rFonts w:ascii="Times New Roman" w:hAnsi="Times New Roman" w:cs="Times New Roman"/>
          <w:lang w:val="sr-Cyrl-RS"/>
        </w:rPr>
        <w:t>Булевар краља Александра I бр. 9.</w:t>
      </w:r>
    </w:p>
    <w:p w:rsidR="000E4C00" w:rsidRPr="000E4C00" w:rsidRDefault="000E4C00" w:rsidP="000E4C00">
      <w:pPr>
        <w:pStyle w:val="BodyText"/>
        <w:spacing w:before="7"/>
        <w:rPr>
          <w:rFonts w:ascii="Times New Roman" w:hAnsi="Times New Roman" w:cs="Times New Roman"/>
          <w:sz w:val="25"/>
        </w:rPr>
      </w:pPr>
    </w:p>
    <w:p w:rsidR="000E4C00" w:rsidRPr="000E4C00" w:rsidRDefault="000E4C00" w:rsidP="000E4C00">
      <w:pPr>
        <w:ind w:left="837" w:right="136"/>
        <w:jc w:val="center"/>
        <w:rPr>
          <w:rFonts w:ascii="Times New Roman" w:hAnsi="Times New Roman" w:cs="Times New Roman"/>
          <w:b/>
        </w:rPr>
      </w:pPr>
      <w:proofErr w:type="spellStart"/>
      <w:r w:rsidRPr="000E4C00">
        <w:rPr>
          <w:rFonts w:ascii="Times New Roman" w:hAnsi="Times New Roman" w:cs="Times New Roman"/>
        </w:rPr>
        <w:t>Рок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подошење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пријава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је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закључно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837F53">
        <w:rPr>
          <w:rFonts w:ascii="Times New Roman" w:hAnsi="Times New Roman" w:cs="Times New Roman"/>
        </w:rPr>
        <w:t>са</w:t>
      </w:r>
      <w:proofErr w:type="spellEnd"/>
      <w:r w:rsidRPr="00837F53">
        <w:rPr>
          <w:rFonts w:ascii="Times New Roman" w:hAnsi="Times New Roman" w:cs="Times New Roman"/>
        </w:rPr>
        <w:t xml:space="preserve"> </w:t>
      </w:r>
      <w:r w:rsidR="00966D22">
        <w:rPr>
          <w:rFonts w:ascii="Times New Roman" w:hAnsi="Times New Roman" w:cs="Times New Roman"/>
          <w:lang w:val="sr-Latn-RS"/>
        </w:rPr>
        <w:t>2</w:t>
      </w:r>
      <w:r w:rsidR="00AC1841">
        <w:rPr>
          <w:rFonts w:ascii="Times New Roman" w:hAnsi="Times New Roman" w:cs="Times New Roman"/>
          <w:lang w:val="sr-Cyrl-RS"/>
        </w:rPr>
        <w:t>4</w:t>
      </w:r>
      <w:r w:rsidRPr="00837F53">
        <w:rPr>
          <w:rFonts w:ascii="Times New Roman" w:hAnsi="Times New Roman" w:cs="Times New Roman"/>
          <w:lang w:val="sr-Cyrl-RS"/>
        </w:rPr>
        <w:t>.0</w:t>
      </w:r>
      <w:r w:rsidR="008D5BD9" w:rsidRPr="00837F53">
        <w:rPr>
          <w:rFonts w:ascii="Times New Roman" w:hAnsi="Times New Roman" w:cs="Times New Roman"/>
          <w:lang w:val="sr-Latn-RS"/>
        </w:rPr>
        <w:t>7</w:t>
      </w:r>
      <w:r w:rsidRPr="00AE5949">
        <w:rPr>
          <w:rFonts w:ascii="Times New Roman" w:hAnsi="Times New Roman" w:cs="Times New Roman"/>
          <w:lang w:val="sr-Cyrl-RS"/>
        </w:rPr>
        <w:t>.</w:t>
      </w:r>
      <w:r w:rsidRPr="00AE5949">
        <w:rPr>
          <w:rFonts w:ascii="Times New Roman" w:hAnsi="Times New Roman" w:cs="Times New Roman"/>
        </w:rPr>
        <w:t>20</w:t>
      </w:r>
      <w:r w:rsidRPr="00AE5949">
        <w:rPr>
          <w:rFonts w:ascii="Times New Roman" w:hAnsi="Times New Roman" w:cs="Times New Roman"/>
          <w:lang w:val="sr-Cyrl-RS"/>
        </w:rPr>
        <w:t>2</w:t>
      </w:r>
      <w:r w:rsidR="0072658F">
        <w:rPr>
          <w:rFonts w:ascii="Times New Roman" w:hAnsi="Times New Roman" w:cs="Times New Roman"/>
          <w:lang w:val="sr-Latn-RS"/>
        </w:rPr>
        <w:t>4</w:t>
      </w:r>
      <w:r w:rsidRPr="00AE5949">
        <w:rPr>
          <w:rFonts w:ascii="Times New Roman" w:hAnsi="Times New Roman" w:cs="Times New Roman"/>
        </w:rPr>
        <w:t>.</w:t>
      </w:r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године</w:t>
      </w:r>
      <w:proofErr w:type="spellEnd"/>
      <w:r w:rsidRPr="000E4C00">
        <w:rPr>
          <w:rFonts w:ascii="Times New Roman" w:hAnsi="Times New Roman" w:cs="Times New Roman"/>
        </w:rPr>
        <w:t>.</w:t>
      </w:r>
    </w:p>
    <w:p w:rsidR="000E4C00" w:rsidRPr="000E4C00" w:rsidRDefault="000E4C00" w:rsidP="000E4C00">
      <w:pPr>
        <w:pStyle w:val="BodyText"/>
        <w:spacing w:before="9"/>
        <w:rPr>
          <w:rFonts w:ascii="Times New Roman" w:hAnsi="Times New Roman" w:cs="Times New Roman"/>
          <w:b/>
          <w:sz w:val="28"/>
        </w:rPr>
      </w:pPr>
    </w:p>
    <w:p w:rsidR="000E4C00" w:rsidRPr="000E4C00" w:rsidRDefault="000E4C00" w:rsidP="000E4C00">
      <w:pPr>
        <w:pStyle w:val="BodyText"/>
        <w:spacing w:line="276" w:lineRule="auto"/>
        <w:ind w:left="100" w:right="638" w:firstLine="719"/>
        <w:rPr>
          <w:rFonts w:ascii="Times New Roman" w:hAnsi="Times New Roman" w:cs="Times New Roman"/>
        </w:rPr>
      </w:pPr>
      <w:proofErr w:type="spellStart"/>
      <w:r w:rsidRPr="000E4C00">
        <w:rPr>
          <w:rFonts w:ascii="Times New Roman" w:hAnsi="Times New Roman" w:cs="Times New Roman"/>
        </w:rPr>
        <w:t>Неблаговремене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пријаве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неће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бити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разматране</w:t>
      </w:r>
      <w:proofErr w:type="spellEnd"/>
      <w:r w:rsidRPr="000E4C00">
        <w:rPr>
          <w:rFonts w:ascii="Times New Roman" w:hAnsi="Times New Roman" w:cs="Times New Roman"/>
        </w:rPr>
        <w:t xml:space="preserve">, а </w:t>
      </w:r>
      <w:proofErr w:type="spellStart"/>
      <w:r w:rsidRPr="000E4C00">
        <w:rPr>
          <w:rFonts w:ascii="Times New Roman" w:hAnsi="Times New Roman" w:cs="Times New Roman"/>
        </w:rPr>
        <w:t>непотпуне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пријаве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ће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сматрати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неисправним</w:t>
      </w:r>
      <w:proofErr w:type="spellEnd"/>
      <w:r w:rsidRPr="000E4C00">
        <w:rPr>
          <w:rFonts w:ascii="Times New Roman" w:hAnsi="Times New Roman" w:cs="Times New Roman"/>
        </w:rPr>
        <w:t>.</w:t>
      </w:r>
    </w:p>
    <w:p w:rsidR="000E4C00" w:rsidRPr="000E4C00" w:rsidRDefault="000E4C00" w:rsidP="000E4C00">
      <w:pPr>
        <w:pStyle w:val="BodyText"/>
        <w:spacing w:line="276" w:lineRule="auto"/>
        <w:ind w:left="100" w:right="638" w:firstLine="719"/>
        <w:rPr>
          <w:rFonts w:ascii="Times New Roman" w:hAnsi="Times New Roman" w:cs="Times New Roman"/>
        </w:rPr>
      </w:pPr>
    </w:p>
    <w:p w:rsidR="000E4C00" w:rsidRPr="000E4C00" w:rsidRDefault="000E4C00" w:rsidP="000E4C00">
      <w:pPr>
        <w:pStyle w:val="ListParagraph"/>
        <w:ind w:left="100" w:firstLine="720"/>
        <w:jc w:val="both"/>
        <w:rPr>
          <w:rFonts w:ascii="Times New Roman" w:hAnsi="Times New Roman" w:cs="Times New Roman"/>
        </w:rPr>
      </w:pPr>
      <w:r w:rsidRPr="000E4C00">
        <w:rPr>
          <w:rFonts w:ascii="Times New Roman" w:hAnsi="Times New Roman" w:cs="Times New Roman"/>
          <w:lang w:val="sr-Cyrl-CS"/>
        </w:rPr>
        <w:t>Удружења уз пријаву на конкурс,</w:t>
      </w:r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CS"/>
        </w:rPr>
        <w:t>прилажу документацију прописану конкурсом, као и додатну документацију на захтев Комисије.</w:t>
      </w:r>
    </w:p>
    <w:p w:rsidR="000E4C00" w:rsidRPr="000E4C00" w:rsidRDefault="000E4C00" w:rsidP="000E4C00">
      <w:pPr>
        <w:pStyle w:val="ListParagraph"/>
        <w:ind w:left="100" w:firstLine="720"/>
        <w:jc w:val="both"/>
        <w:rPr>
          <w:rFonts w:ascii="Times New Roman" w:hAnsi="Times New Roman" w:cs="Times New Roman"/>
        </w:rPr>
      </w:pPr>
    </w:p>
    <w:p w:rsidR="000E4C00" w:rsidRPr="000E4C00" w:rsidRDefault="000E4C00" w:rsidP="000E4C00">
      <w:pPr>
        <w:tabs>
          <w:tab w:val="left" w:pos="1540"/>
          <w:tab w:val="left" w:pos="1541"/>
        </w:tabs>
        <w:spacing w:line="265" w:lineRule="exact"/>
        <w:rPr>
          <w:rFonts w:ascii="Times New Roman" w:hAnsi="Times New Roman" w:cs="Times New Roman"/>
        </w:rPr>
      </w:pPr>
      <w:r w:rsidRPr="000E4C00">
        <w:rPr>
          <w:rFonts w:ascii="Times New Roman" w:hAnsi="Times New Roman" w:cs="Times New Roman"/>
        </w:rPr>
        <w:t xml:space="preserve">             </w:t>
      </w:r>
      <w:proofErr w:type="spellStart"/>
      <w:r w:rsidRPr="000E4C00">
        <w:rPr>
          <w:rFonts w:ascii="Times New Roman" w:hAnsi="Times New Roman" w:cs="Times New Roman"/>
        </w:rPr>
        <w:t>Јавни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конкурс</w:t>
      </w:r>
      <w:proofErr w:type="spellEnd"/>
      <w:r w:rsidRPr="000E4C00">
        <w:rPr>
          <w:rFonts w:ascii="Times New Roman" w:hAnsi="Times New Roman" w:cs="Times New Roman"/>
        </w:rPr>
        <w:t xml:space="preserve">, </w:t>
      </w:r>
      <w:proofErr w:type="spellStart"/>
      <w:r w:rsidRPr="000E4C00">
        <w:rPr>
          <w:rFonts w:ascii="Times New Roman" w:hAnsi="Times New Roman" w:cs="Times New Roman"/>
        </w:rPr>
        <w:t>пријавни</w:t>
      </w:r>
      <w:proofErr w:type="spellEnd"/>
      <w:r w:rsidRPr="000E4C00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образац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>и</w:t>
      </w:r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образац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описа</w:t>
      </w:r>
      <w:proofErr w:type="spellEnd"/>
      <w:r w:rsidRPr="000E4C0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пројекта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објављуј</w:t>
      </w:r>
      <w:proofErr w:type="spellEnd"/>
      <w:r w:rsidRPr="000E4C00">
        <w:rPr>
          <w:rFonts w:ascii="Times New Roman" w:hAnsi="Times New Roman" w:cs="Times New Roman"/>
          <w:lang w:val="sr-Cyrl-RS"/>
        </w:rPr>
        <w:t>у</w:t>
      </w:r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званичној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интернет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презентацији</w:t>
      </w:r>
      <w:proofErr w:type="spellEnd"/>
      <w:r w:rsidRPr="000E4C00">
        <w:rPr>
          <w:rFonts w:ascii="Times New Roman" w:hAnsi="Times New Roman" w:cs="Times New Roman"/>
        </w:rPr>
        <w:t xml:space="preserve"> АРРТ ДОО </w:t>
      </w:r>
      <w:proofErr w:type="spellStart"/>
      <w:r w:rsidRPr="000E4C00">
        <w:rPr>
          <w:rFonts w:ascii="Times New Roman" w:hAnsi="Times New Roman" w:cs="Times New Roman"/>
        </w:rPr>
        <w:t>Топола</w:t>
      </w:r>
      <w:proofErr w:type="spellEnd"/>
      <w:r w:rsidRPr="000E4C00">
        <w:rPr>
          <w:rFonts w:ascii="Times New Roman" w:hAnsi="Times New Roman" w:cs="Times New Roman"/>
          <w:lang w:val="sr-Cyrl-RS"/>
        </w:rPr>
        <w:t xml:space="preserve"> </w:t>
      </w:r>
      <w:r w:rsidRPr="000E4C00">
        <w:rPr>
          <w:rFonts w:ascii="Times New Roman" w:hAnsi="Times New Roman" w:cs="Times New Roman"/>
          <w:lang w:val="sr-Latn-RS"/>
        </w:rPr>
        <w:t>(</w:t>
      </w:r>
      <w:hyperlink r:id="rId6" w:history="1">
        <w:r w:rsidRPr="000E4C00">
          <w:rPr>
            <w:rStyle w:val="Hyperlink"/>
            <w:rFonts w:ascii="Times New Roman" w:hAnsi="Times New Roman" w:cs="Times New Roman"/>
            <w:lang w:val="sr-Cyrl-CS"/>
          </w:rPr>
          <w:t>www.а</w:t>
        </w:r>
        <w:r w:rsidRPr="000E4C00">
          <w:rPr>
            <w:rStyle w:val="Hyperlink"/>
            <w:rFonts w:ascii="Times New Roman" w:hAnsi="Times New Roman" w:cs="Times New Roman"/>
            <w:lang w:val="sr-Latn-RS"/>
          </w:rPr>
          <w:t>rr</w:t>
        </w:r>
        <w:r w:rsidRPr="000E4C00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Pr="000E4C00">
          <w:rPr>
            <w:rStyle w:val="Hyperlink"/>
            <w:rFonts w:ascii="Times New Roman" w:hAnsi="Times New Roman" w:cs="Times New Roman"/>
            <w:lang w:val="sr-Latn-RS"/>
          </w:rPr>
          <w:t>rs</w:t>
        </w:r>
        <w:proofErr w:type="spellEnd"/>
      </w:hyperlink>
      <w:r w:rsidRPr="000E4C00">
        <w:rPr>
          <w:rFonts w:ascii="Times New Roman" w:hAnsi="Times New Roman" w:cs="Times New Roman"/>
          <w:lang w:val="sr-Latn-RS"/>
        </w:rPr>
        <w:t>)</w:t>
      </w:r>
      <w:r w:rsidRPr="000E4C00">
        <w:rPr>
          <w:rFonts w:ascii="Times New Roman" w:hAnsi="Times New Roman" w:cs="Times New Roman"/>
        </w:rPr>
        <w:t>.</w:t>
      </w:r>
    </w:p>
    <w:p w:rsidR="000E4C00" w:rsidRPr="000E4C00" w:rsidRDefault="000E4C00" w:rsidP="000E4C00">
      <w:pPr>
        <w:pStyle w:val="BodyText"/>
        <w:spacing w:before="78"/>
        <w:ind w:left="100"/>
        <w:rPr>
          <w:rFonts w:ascii="Times New Roman" w:hAnsi="Times New Roman" w:cs="Times New Roman"/>
          <w:lang w:val="sr-Cyrl-RS"/>
        </w:rPr>
      </w:pPr>
    </w:p>
    <w:p w:rsidR="000E4C00" w:rsidRPr="000E4C00" w:rsidRDefault="000E4C00" w:rsidP="000E4C00">
      <w:pPr>
        <w:pStyle w:val="BodyText"/>
        <w:spacing w:before="78"/>
        <w:ind w:left="100"/>
        <w:rPr>
          <w:rFonts w:ascii="Times New Roman" w:hAnsi="Times New Roman" w:cs="Times New Roman"/>
          <w:lang w:val="sr-Cyrl-RS"/>
        </w:rPr>
      </w:pPr>
      <w:r w:rsidRPr="000E4C00">
        <w:rPr>
          <w:rFonts w:ascii="Times New Roman" w:hAnsi="Times New Roman" w:cs="Times New Roman"/>
          <w:lang w:val="sr-Cyrl-RS"/>
        </w:rPr>
        <w:t>К</w:t>
      </w:r>
      <w:proofErr w:type="spellStart"/>
      <w:r w:rsidRPr="000E4C00">
        <w:rPr>
          <w:rFonts w:ascii="Times New Roman" w:hAnsi="Times New Roman" w:cs="Times New Roman"/>
        </w:rPr>
        <w:t>ритеријуми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оцењивање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су</w:t>
      </w:r>
      <w:proofErr w:type="spellEnd"/>
      <w:r w:rsidRPr="000E4C00">
        <w:rPr>
          <w:rFonts w:ascii="Times New Roman" w:hAnsi="Times New Roman" w:cs="Times New Roman"/>
        </w:rPr>
        <w:t>:</w:t>
      </w:r>
    </w:p>
    <w:p w:rsidR="000E4C00" w:rsidRPr="000E4C00" w:rsidRDefault="000E4C00" w:rsidP="000E4C00">
      <w:pPr>
        <w:pStyle w:val="BodyText"/>
        <w:spacing w:before="78"/>
        <w:ind w:left="100"/>
        <w:rPr>
          <w:rFonts w:ascii="Times New Roman" w:hAnsi="Times New Roman" w:cs="Times New Roman"/>
          <w:lang w:val="sr-Cyrl-RS"/>
        </w:rPr>
      </w:pPr>
    </w:p>
    <w:tbl>
      <w:tblPr>
        <w:tblW w:w="97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7517"/>
        <w:gridCol w:w="951"/>
      </w:tblGrid>
      <w:tr w:rsidR="000E4C00" w:rsidRPr="000E4C00" w:rsidTr="00464D05">
        <w:trPr>
          <w:trHeight w:val="522"/>
        </w:trPr>
        <w:tc>
          <w:tcPr>
            <w:tcW w:w="1272" w:type="dxa"/>
          </w:tcPr>
          <w:p w:rsidR="000E4C00" w:rsidRPr="000E4C00" w:rsidRDefault="000E4C00" w:rsidP="00464D05">
            <w:pPr>
              <w:pStyle w:val="TableParagraph"/>
              <w:spacing w:line="247" w:lineRule="auto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Редни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7517" w:type="dxa"/>
          </w:tcPr>
          <w:p w:rsidR="000E4C00" w:rsidRPr="000E4C00" w:rsidRDefault="000E4C00" w:rsidP="00464D05">
            <w:pPr>
              <w:pStyle w:val="TableParagraph"/>
              <w:spacing w:before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критеријума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избор</w:t>
            </w:r>
            <w:proofErr w:type="spellEnd"/>
          </w:p>
        </w:tc>
        <w:tc>
          <w:tcPr>
            <w:tcW w:w="951" w:type="dxa"/>
          </w:tcPr>
          <w:p w:rsidR="000E4C00" w:rsidRPr="000E4C00" w:rsidRDefault="000E4C00" w:rsidP="00464D05">
            <w:pPr>
              <w:pStyle w:val="TableParagraph"/>
              <w:spacing w:before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Бодови</w:t>
            </w:r>
            <w:proofErr w:type="spellEnd"/>
          </w:p>
        </w:tc>
      </w:tr>
      <w:tr w:rsidR="000E4C00" w:rsidRPr="000E4C00" w:rsidTr="00464D05">
        <w:trPr>
          <w:trHeight w:val="305"/>
        </w:trPr>
        <w:tc>
          <w:tcPr>
            <w:tcW w:w="1272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7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територији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</w:p>
        </w:tc>
        <w:tc>
          <w:tcPr>
            <w:tcW w:w="951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0E4C00" w:rsidRPr="000E4C00" w:rsidTr="00464D05">
        <w:trPr>
          <w:trHeight w:val="306"/>
        </w:trPr>
        <w:tc>
          <w:tcPr>
            <w:tcW w:w="1272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7" w:type="dxa"/>
          </w:tcPr>
          <w:p w:rsidR="000E4C00" w:rsidRPr="000E4C00" w:rsidRDefault="000E4C00" w:rsidP="00EF02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Важност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2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951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0E4C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C00" w:rsidRPr="000E4C00" w:rsidTr="00464D05">
        <w:trPr>
          <w:trHeight w:val="305"/>
        </w:trPr>
        <w:tc>
          <w:tcPr>
            <w:tcW w:w="1272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517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Законски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удружења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proofErr w:type="spellEnd"/>
          </w:p>
        </w:tc>
        <w:tc>
          <w:tcPr>
            <w:tcW w:w="951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0-10</w:t>
            </w:r>
          </w:p>
        </w:tc>
      </w:tr>
      <w:tr w:rsidR="000E4C00" w:rsidRPr="000E4C00" w:rsidTr="00464D05">
        <w:trPr>
          <w:trHeight w:val="305"/>
        </w:trPr>
        <w:tc>
          <w:tcPr>
            <w:tcW w:w="1272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517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Материјална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кадровска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опремљеност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удружења</w:t>
            </w:r>
            <w:proofErr w:type="spellEnd"/>
          </w:p>
        </w:tc>
        <w:tc>
          <w:tcPr>
            <w:tcW w:w="951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0E4C00" w:rsidRPr="000E4C00" w:rsidTr="00464D05">
        <w:trPr>
          <w:trHeight w:val="522"/>
        </w:trPr>
        <w:tc>
          <w:tcPr>
            <w:tcW w:w="1272" w:type="dxa"/>
          </w:tcPr>
          <w:p w:rsidR="000E4C00" w:rsidRPr="000E4C00" w:rsidRDefault="000E4C00" w:rsidP="00464D05">
            <w:pPr>
              <w:pStyle w:val="TableParagraph"/>
              <w:spacing w:before="156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17" w:type="dxa"/>
          </w:tcPr>
          <w:p w:rsidR="000E4C00" w:rsidRPr="000E4C00" w:rsidRDefault="000E4C00" w:rsidP="00464D05">
            <w:pPr>
              <w:pStyle w:val="TableParagraph"/>
              <w:spacing w:line="247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предложеног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спроводи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седиштем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територији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</w:p>
        </w:tc>
        <w:tc>
          <w:tcPr>
            <w:tcW w:w="951" w:type="dxa"/>
          </w:tcPr>
          <w:p w:rsidR="000E4C00" w:rsidRPr="000E4C00" w:rsidRDefault="000E4C00" w:rsidP="00464D05">
            <w:pPr>
              <w:pStyle w:val="TableParagraph"/>
              <w:spacing w:before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0E4C00" w:rsidRPr="000E4C00" w:rsidTr="00464D05">
        <w:trPr>
          <w:trHeight w:val="305"/>
        </w:trPr>
        <w:tc>
          <w:tcPr>
            <w:tcW w:w="1272" w:type="dxa"/>
            <w:tcBorders>
              <w:left w:val="single" w:sz="4" w:space="0" w:color="auto"/>
            </w:tcBorders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17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финансирања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предложеног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951" w:type="dxa"/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0E4C00" w:rsidRPr="000E4C00" w:rsidTr="00464D05">
        <w:trPr>
          <w:trHeight w:val="306"/>
        </w:trPr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Усклађеност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Стратегијом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руралног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E4C00" w:rsidRPr="000E4C00" w:rsidRDefault="000E4C00" w:rsidP="00464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00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</w:tbl>
    <w:p w:rsidR="000E4C00" w:rsidRPr="000E4C00" w:rsidRDefault="000E4C00" w:rsidP="000E4C00">
      <w:pPr>
        <w:pStyle w:val="BodyText"/>
        <w:spacing w:before="78"/>
        <w:ind w:left="100"/>
        <w:rPr>
          <w:rFonts w:ascii="Times New Roman" w:hAnsi="Times New Roman" w:cs="Times New Roman"/>
          <w:lang w:val="sr-Cyrl-RS"/>
        </w:rPr>
      </w:pPr>
    </w:p>
    <w:p w:rsidR="000E4C00" w:rsidRPr="000E4C00" w:rsidRDefault="000E4C00" w:rsidP="000E4C00">
      <w:pPr>
        <w:pStyle w:val="BodyText"/>
        <w:spacing w:line="276" w:lineRule="auto"/>
        <w:ind w:left="460" w:right="119" w:firstLine="359"/>
        <w:jc w:val="both"/>
        <w:rPr>
          <w:rFonts w:ascii="Times New Roman" w:hAnsi="Times New Roman" w:cs="Times New Roman"/>
        </w:rPr>
      </w:pPr>
      <w:proofErr w:type="spellStart"/>
      <w:r w:rsidRPr="000E4C00">
        <w:rPr>
          <w:rFonts w:ascii="Times New Roman" w:hAnsi="Times New Roman" w:cs="Times New Roman"/>
        </w:rPr>
        <w:t>Комисија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ће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основу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утврђених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критеријума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сачинити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ранг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листу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подносилаца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уредних</w:t>
      </w:r>
      <w:proofErr w:type="spellEnd"/>
      <w:r w:rsidRPr="000E4C00">
        <w:rPr>
          <w:rFonts w:ascii="Times New Roman" w:hAnsi="Times New Roman" w:cs="Times New Roman"/>
        </w:rPr>
        <w:t xml:space="preserve"> и </w:t>
      </w:r>
      <w:proofErr w:type="spellStart"/>
      <w:r w:rsidRPr="000E4C00">
        <w:rPr>
          <w:rFonts w:ascii="Times New Roman" w:hAnsi="Times New Roman" w:cs="Times New Roman"/>
        </w:rPr>
        <w:t>благовремених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пријава</w:t>
      </w:r>
      <w:proofErr w:type="spellEnd"/>
      <w:r w:rsidRPr="000E4C00">
        <w:rPr>
          <w:rFonts w:ascii="Times New Roman" w:hAnsi="Times New Roman" w:cs="Times New Roman"/>
          <w:lang w:val="sr-Cyrl-RS"/>
        </w:rPr>
        <w:t xml:space="preserve"> и вредност одобрених средстава и доставити је директору АРРТ ДОО Топола, а која ће бити објављена на</w:t>
      </w:r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порталу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>АРРТ ДОО Топола</w:t>
      </w:r>
      <w:r w:rsidRPr="000E4C00">
        <w:rPr>
          <w:rFonts w:ascii="Times New Roman" w:hAnsi="Times New Roman" w:cs="Times New Roman"/>
        </w:rPr>
        <w:t>.</w:t>
      </w:r>
    </w:p>
    <w:p w:rsidR="000E4C00" w:rsidRPr="000E4C00" w:rsidRDefault="000E4C00" w:rsidP="000E4C00">
      <w:pPr>
        <w:pStyle w:val="BodyText"/>
        <w:spacing w:before="4"/>
        <w:rPr>
          <w:rFonts w:ascii="Times New Roman" w:hAnsi="Times New Roman" w:cs="Times New Roman"/>
          <w:sz w:val="25"/>
        </w:rPr>
      </w:pPr>
    </w:p>
    <w:p w:rsidR="000E4C00" w:rsidRPr="000E4C00" w:rsidRDefault="000E4C00" w:rsidP="000E4C00">
      <w:pPr>
        <w:pStyle w:val="BodyText"/>
        <w:spacing w:line="276" w:lineRule="auto"/>
        <w:ind w:left="460" w:right="119" w:firstLine="359"/>
        <w:jc w:val="both"/>
        <w:rPr>
          <w:rFonts w:ascii="Times New Roman" w:hAnsi="Times New Roman" w:cs="Times New Roman"/>
        </w:rPr>
      </w:pPr>
      <w:proofErr w:type="spellStart"/>
      <w:r w:rsidRPr="000E4C00">
        <w:rPr>
          <w:rFonts w:ascii="Times New Roman" w:hAnsi="Times New Roman" w:cs="Times New Roman"/>
        </w:rPr>
        <w:t>Подносилац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пријаве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има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право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приговор</w:t>
      </w:r>
      <w:proofErr w:type="spellEnd"/>
      <w:r w:rsidRPr="000E4C00">
        <w:rPr>
          <w:rFonts w:ascii="Times New Roman" w:hAnsi="Times New Roman" w:cs="Times New Roman"/>
        </w:rPr>
        <w:t xml:space="preserve"> у </w:t>
      </w:r>
      <w:proofErr w:type="spellStart"/>
      <w:r w:rsidRPr="000E4C00">
        <w:rPr>
          <w:rFonts w:ascii="Times New Roman" w:hAnsi="Times New Roman" w:cs="Times New Roman"/>
        </w:rPr>
        <w:t>року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од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>3</w:t>
      </w:r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дана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од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дана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објављивања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ранг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листе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на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званичној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интернет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презентацији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>АРРТ ДОО Топола</w:t>
      </w:r>
      <w:r w:rsidRPr="000E4C00">
        <w:rPr>
          <w:rFonts w:ascii="Times New Roman" w:hAnsi="Times New Roman" w:cs="Times New Roman"/>
        </w:rPr>
        <w:t>.</w:t>
      </w:r>
    </w:p>
    <w:p w:rsidR="000E4C00" w:rsidRDefault="000E4C00" w:rsidP="000E4C00">
      <w:pPr>
        <w:pStyle w:val="BodyText"/>
        <w:spacing w:before="2"/>
        <w:rPr>
          <w:rFonts w:ascii="Times New Roman" w:hAnsi="Times New Roman" w:cs="Times New Roman"/>
          <w:sz w:val="25"/>
          <w:lang w:val="sr-Cyrl-RS"/>
        </w:rPr>
      </w:pPr>
    </w:p>
    <w:p w:rsidR="000E4C00" w:rsidRDefault="000E4C00" w:rsidP="000E4C00">
      <w:pPr>
        <w:pStyle w:val="BodyText"/>
        <w:spacing w:before="2"/>
        <w:rPr>
          <w:rFonts w:ascii="Times New Roman" w:hAnsi="Times New Roman" w:cs="Times New Roman"/>
          <w:sz w:val="25"/>
          <w:lang w:val="sr-Cyrl-RS"/>
        </w:rPr>
      </w:pPr>
    </w:p>
    <w:p w:rsidR="000E4C00" w:rsidRDefault="000E4C00" w:rsidP="000E4C00">
      <w:pPr>
        <w:pStyle w:val="BodyText"/>
        <w:spacing w:before="2"/>
        <w:rPr>
          <w:rFonts w:ascii="Times New Roman" w:hAnsi="Times New Roman" w:cs="Times New Roman"/>
          <w:sz w:val="25"/>
          <w:lang w:val="sr-Cyrl-RS"/>
        </w:rPr>
      </w:pPr>
    </w:p>
    <w:p w:rsidR="000E4C00" w:rsidRDefault="000E4C00" w:rsidP="000E4C00">
      <w:pPr>
        <w:pStyle w:val="BodyText"/>
        <w:spacing w:before="2"/>
        <w:rPr>
          <w:rFonts w:ascii="Times New Roman" w:hAnsi="Times New Roman" w:cs="Times New Roman"/>
          <w:sz w:val="25"/>
          <w:lang w:val="sr-Cyrl-RS"/>
        </w:rPr>
      </w:pPr>
    </w:p>
    <w:p w:rsidR="000E4C00" w:rsidRDefault="000E4C00" w:rsidP="000E4C00">
      <w:pPr>
        <w:pStyle w:val="BodyText"/>
        <w:spacing w:before="2"/>
        <w:rPr>
          <w:rFonts w:ascii="Times New Roman" w:hAnsi="Times New Roman" w:cs="Times New Roman"/>
          <w:sz w:val="25"/>
          <w:lang w:val="sr-Cyrl-RS"/>
        </w:rPr>
      </w:pPr>
    </w:p>
    <w:p w:rsidR="000E4C00" w:rsidRDefault="000E4C00" w:rsidP="000E4C00">
      <w:pPr>
        <w:pStyle w:val="BodyText"/>
        <w:spacing w:before="2"/>
        <w:rPr>
          <w:rFonts w:ascii="Times New Roman" w:hAnsi="Times New Roman" w:cs="Times New Roman"/>
          <w:sz w:val="25"/>
          <w:lang w:val="sr-Cyrl-RS"/>
        </w:rPr>
      </w:pPr>
    </w:p>
    <w:p w:rsidR="000E4C00" w:rsidRDefault="000E4C00" w:rsidP="000E4C00">
      <w:pPr>
        <w:pStyle w:val="BodyText"/>
        <w:spacing w:before="2"/>
        <w:rPr>
          <w:rFonts w:ascii="Times New Roman" w:hAnsi="Times New Roman" w:cs="Times New Roman"/>
          <w:sz w:val="25"/>
          <w:lang w:val="sr-Cyrl-RS"/>
        </w:rPr>
      </w:pPr>
    </w:p>
    <w:p w:rsidR="000E4C00" w:rsidRDefault="000E4C00" w:rsidP="000E4C00">
      <w:pPr>
        <w:pStyle w:val="BodyText"/>
        <w:spacing w:before="2"/>
        <w:rPr>
          <w:rFonts w:ascii="Times New Roman" w:hAnsi="Times New Roman" w:cs="Times New Roman"/>
          <w:sz w:val="25"/>
          <w:lang w:val="sr-Cyrl-RS"/>
        </w:rPr>
      </w:pPr>
    </w:p>
    <w:p w:rsidR="000E4C00" w:rsidRDefault="000E4C00" w:rsidP="000E4C00">
      <w:pPr>
        <w:pStyle w:val="BodyText"/>
        <w:spacing w:before="2"/>
        <w:rPr>
          <w:rFonts w:ascii="Times New Roman" w:hAnsi="Times New Roman" w:cs="Times New Roman"/>
          <w:sz w:val="25"/>
          <w:lang w:val="sr-Cyrl-RS"/>
        </w:rPr>
      </w:pPr>
    </w:p>
    <w:p w:rsidR="000E4C00" w:rsidRPr="000E4C00" w:rsidRDefault="000E4C00" w:rsidP="000E4C00">
      <w:pPr>
        <w:pStyle w:val="BodyText"/>
        <w:spacing w:before="2"/>
        <w:rPr>
          <w:rFonts w:ascii="Times New Roman" w:hAnsi="Times New Roman" w:cs="Times New Roman"/>
          <w:sz w:val="25"/>
          <w:lang w:val="sr-Cyrl-RS"/>
        </w:rPr>
      </w:pPr>
    </w:p>
    <w:p w:rsidR="000E4C00" w:rsidRPr="000E4C00" w:rsidRDefault="000E4C00" w:rsidP="000E4C00">
      <w:pPr>
        <w:pStyle w:val="BodyText"/>
        <w:spacing w:line="276" w:lineRule="auto"/>
        <w:ind w:left="460" w:right="118" w:firstLine="359"/>
        <w:jc w:val="both"/>
        <w:rPr>
          <w:rFonts w:ascii="Times New Roman" w:hAnsi="Times New Roman" w:cs="Times New Roman"/>
        </w:rPr>
      </w:pPr>
      <w:proofErr w:type="spellStart"/>
      <w:r w:rsidRPr="000E4C00">
        <w:rPr>
          <w:rFonts w:ascii="Times New Roman" w:hAnsi="Times New Roman" w:cs="Times New Roman"/>
        </w:rPr>
        <w:lastRenderedPageBreak/>
        <w:t>По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коначности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ранг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листе</w:t>
      </w:r>
      <w:proofErr w:type="spellEnd"/>
      <w:r w:rsidRPr="000E4C00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0E4C00">
        <w:rPr>
          <w:rFonts w:ascii="Times New Roman" w:eastAsia="Calibri" w:hAnsi="Times New Roman" w:cs="Times New Roman"/>
        </w:rPr>
        <w:t>Одлук</w:t>
      </w:r>
      <w:proofErr w:type="spellEnd"/>
      <w:r w:rsidRPr="000E4C00">
        <w:rPr>
          <w:rFonts w:ascii="Times New Roman" w:eastAsia="Calibri" w:hAnsi="Times New Roman" w:cs="Times New Roman"/>
          <w:lang w:val="sr-Cyrl-RS"/>
        </w:rPr>
        <w:t>е</w:t>
      </w:r>
      <w:r w:rsidRPr="000E4C00">
        <w:rPr>
          <w:rFonts w:ascii="Times New Roman" w:eastAsia="Calibri" w:hAnsi="Times New Roman" w:cs="Times New Roman"/>
        </w:rPr>
        <w:t xml:space="preserve"> о </w:t>
      </w:r>
      <w:proofErr w:type="spellStart"/>
      <w:r w:rsidRPr="000E4C00">
        <w:rPr>
          <w:rFonts w:ascii="Times New Roman" w:eastAsia="Calibri" w:hAnsi="Times New Roman" w:cs="Times New Roman"/>
        </w:rPr>
        <w:t>избору</w:t>
      </w:r>
      <w:proofErr w:type="spellEnd"/>
      <w:r w:rsidRPr="000E4C00">
        <w:rPr>
          <w:rFonts w:ascii="Times New Roman" w:eastAsia="Calibri" w:hAnsi="Times New Roman" w:cs="Times New Roman"/>
        </w:rPr>
        <w:t xml:space="preserve"> </w:t>
      </w:r>
      <w:proofErr w:type="spellStart"/>
      <w:r w:rsidRPr="000E4C00">
        <w:rPr>
          <w:rFonts w:ascii="Times New Roman" w:eastAsia="Calibri" w:hAnsi="Times New Roman" w:cs="Times New Roman"/>
        </w:rPr>
        <w:t>пројекта</w:t>
      </w:r>
      <w:proofErr w:type="spellEnd"/>
      <w:r w:rsidRPr="000E4C00">
        <w:rPr>
          <w:rFonts w:ascii="Times New Roman" w:eastAsia="Calibri" w:hAnsi="Times New Roman" w:cs="Times New Roman"/>
          <w:lang w:val="sr-Cyrl-RS"/>
        </w:rPr>
        <w:t>,</w:t>
      </w:r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hAnsi="Times New Roman" w:cs="Times New Roman"/>
          <w:lang w:val="sr-Cyrl-RS"/>
        </w:rPr>
        <w:t>Директор АРРТ ДОО Топола</w:t>
      </w:r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ће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eastAsia="Times New Roman" w:hAnsi="Times New Roman" w:cs="Times New Roman"/>
          <w:noProof/>
          <w:lang w:val="sr-Cyrl-CS"/>
        </w:rPr>
        <w:t xml:space="preserve">закључити уговоре о финансирању/суфинансирању </w:t>
      </w:r>
      <w:proofErr w:type="spellStart"/>
      <w:r w:rsidRPr="000E4C00">
        <w:rPr>
          <w:rFonts w:ascii="Times New Roman" w:eastAsia="Calibri" w:hAnsi="Times New Roman" w:cs="Times New Roman"/>
        </w:rPr>
        <w:t>про</w:t>
      </w:r>
      <w:r w:rsidRPr="000E4C00">
        <w:rPr>
          <w:rFonts w:ascii="Times New Roman" w:eastAsia="Calibri" w:hAnsi="Times New Roman" w:cs="Times New Roman"/>
          <w:lang w:val="sr-Cyrl-RS"/>
        </w:rPr>
        <w:t>јекта</w:t>
      </w:r>
      <w:proofErr w:type="spellEnd"/>
      <w:r w:rsidRPr="000E4C00">
        <w:rPr>
          <w:rFonts w:ascii="Times New Roman" w:eastAsia="Calibri" w:hAnsi="Times New Roman" w:cs="Times New Roman"/>
          <w:lang w:val="sr-Cyrl-RS"/>
        </w:rPr>
        <w:t xml:space="preserve"> са изабраним Удружењима</w:t>
      </w:r>
      <w:r w:rsidRPr="000E4C00">
        <w:rPr>
          <w:rFonts w:ascii="Times New Roman" w:hAnsi="Times New Roman" w:cs="Times New Roman"/>
        </w:rPr>
        <w:t xml:space="preserve">. </w:t>
      </w:r>
      <w:proofErr w:type="spellStart"/>
      <w:r w:rsidRPr="000E4C00">
        <w:rPr>
          <w:rFonts w:ascii="Times New Roman" w:hAnsi="Times New Roman" w:cs="Times New Roman"/>
        </w:rPr>
        <w:t>Исплата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средстава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proofErr w:type="spellStart"/>
      <w:r w:rsidRPr="000E4C00">
        <w:rPr>
          <w:rFonts w:ascii="Times New Roman" w:hAnsi="Times New Roman" w:cs="Times New Roman"/>
        </w:rPr>
        <w:t>удружењима</w:t>
      </w:r>
      <w:proofErr w:type="spellEnd"/>
      <w:r w:rsidRPr="000E4C00">
        <w:rPr>
          <w:rFonts w:ascii="Times New Roman" w:hAnsi="Times New Roman" w:cs="Times New Roman"/>
        </w:rPr>
        <w:t xml:space="preserve"> </w:t>
      </w:r>
      <w:r w:rsidRPr="000E4C00">
        <w:rPr>
          <w:rFonts w:ascii="Times New Roman" w:eastAsia="Times New Roman" w:hAnsi="Times New Roman" w:cs="Times New Roman"/>
          <w:noProof/>
          <w:lang w:val="sr-Cyrl-CS"/>
        </w:rPr>
        <w:t>врши се на основу поднетих захтева за средства са пропратном документацијом.</w:t>
      </w:r>
    </w:p>
    <w:p w:rsidR="000E4C00" w:rsidRDefault="00AC1841" w:rsidP="000E4C00">
      <w:pPr>
        <w:pStyle w:val="BodyText"/>
        <w:spacing w:before="4"/>
        <w:rPr>
          <w:rFonts w:ascii="Times New Roman" w:hAnsi="Times New Roman" w:cs="Times New Roman"/>
          <w:sz w:val="25"/>
          <w:lang w:val="sr-Cyrl-RS"/>
        </w:rPr>
      </w:pPr>
      <w:r>
        <w:rPr>
          <w:rFonts w:ascii="Times New Roman" w:hAnsi="Times New Roman" w:cs="Times New Roman"/>
          <w:sz w:val="25"/>
          <w:lang w:val="sr-Cyrl-RS"/>
        </w:rPr>
        <w:t xml:space="preserve">             </w:t>
      </w:r>
    </w:p>
    <w:p w:rsidR="000E4C00" w:rsidRPr="00AC1841" w:rsidRDefault="00AC1841" w:rsidP="00AC1841">
      <w:pPr>
        <w:pStyle w:val="BodyText"/>
        <w:spacing w:before="4"/>
        <w:rPr>
          <w:rFonts w:ascii="Times New Roman" w:hAnsi="Times New Roman" w:cs="Times New Roman"/>
          <w:sz w:val="25"/>
          <w:lang w:val="sr-Cyrl-RS"/>
        </w:rPr>
      </w:pPr>
      <w:r>
        <w:rPr>
          <w:rFonts w:ascii="Times New Roman" w:hAnsi="Times New Roman" w:cs="Times New Roman"/>
          <w:sz w:val="25"/>
          <w:lang w:val="sr-Cyrl-RS"/>
        </w:rPr>
        <w:t xml:space="preserve">             </w:t>
      </w:r>
      <w:proofErr w:type="spellStart"/>
      <w:r w:rsidR="000E4C00" w:rsidRPr="000E4C00">
        <w:rPr>
          <w:rFonts w:ascii="Times New Roman" w:hAnsi="Times New Roman" w:cs="Times New Roman"/>
        </w:rPr>
        <w:t>Комисија</w:t>
      </w:r>
      <w:proofErr w:type="spellEnd"/>
      <w:r w:rsidR="000E4C00" w:rsidRPr="000E4C00">
        <w:rPr>
          <w:rFonts w:ascii="Times New Roman" w:hAnsi="Times New Roman" w:cs="Times New Roman"/>
        </w:rPr>
        <w:t xml:space="preserve"> </w:t>
      </w:r>
      <w:proofErr w:type="spellStart"/>
      <w:r w:rsidR="000E4C00" w:rsidRPr="000E4C00">
        <w:rPr>
          <w:rFonts w:ascii="Times New Roman" w:hAnsi="Times New Roman" w:cs="Times New Roman"/>
        </w:rPr>
        <w:t>за</w:t>
      </w:r>
      <w:proofErr w:type="spellEnd"/>
      <w:r w:rsidR="000E4C00" w:rsidRPr="000E4C00">
        <w:rPr>
          <w:rFonts w:ascii="Times New Roman" w:hAnsi="Times New Roman" w:cs="Times New Roman"/>
        </w:rPr>
        <w:t xml:space="preserve"> </w:t>
      </w:r>
      <w:proofErr w:type="spellStart"/>
      <w:r w:rsidR="000E4C00" w:rsidRPr="000E4C00">
        <w:rPr>
          <w:rFonts w:ascii="Times New Roman" w:hAnsi="Times New Roman" w:cs="Times New Roman"/>
        </w:rPr>
        <w:t>споровођење</w:t>
      </w:r>
      <w:proofErr w:type="spellEnd"/>
      <w:r w:rsidR="000E4C00" w:rsidRPr="000E4C00">
        <w:rPr>
          <w:rFonts w:ascii="Times New Roman" w:hAnsi="Times New Roman" w:cs="Times New Roman"/>
          <w:lang w:val="sr-Cyrl-RS"/>
        </w:rPr>
        <w:t xml:space="preserve">  </w:t>
      </w:r>
      <w:proofErr w:type="spellStart"/>
      <w:r w:rsidR="000E4C00" w:rsidRPr="000E4C00">
        <w:rPr>
          <w:rFonts w:ascii="Times New Roman" w:hAnsi="Times New Roman" w:cs="Times New Roman"/>
        </w:rPr>
        <w:t>јавног</w:t>
      </w:r>
      <w:proofErr w:type="spellEnd"/>
      <w:r w:rsidR="000E4C00" w:rsidRPr="000E4C00">
        <w:rPr>
          <w:rFonts w:ascii="Times New Roman" w:hAnsi="Times New Roman" w:cs="Times New Roman"/>
        </w:rPr>
        <w:t xml:space="preserve"> </w:t>
      </w:r>
      <w:proofErr w:type="spellStart"/>
      <w:r w:rsidR="000E4C00" w:rsidRPr="000E4C00">
        <w:rPr>
          <w:rFonts w:ascii="Times New Roman" w:hAnsi="Times New Roman" w:cs="Times New Roman"/>
        </w:rPr>
        <w:t>конкурса</w:t>
      </w:r>
      <w:proofErr w:type="spellEnd"/>
      <w:r w:rsidR="000E4C00" w:rsidRPr="000E4C00">
        <w:rPr>
          <w:rFonts w:ascii="Times New Roman" w:hAnsi="Times New Roman" w:cs="Times New Roman"/>
        </w:rPr>
        <w:t xml:space="preserve"> </w:t>
      </w:r>
      <w:proofErr w:type="spellStart"/>
      <w:r w:rsidR="000E4C00" w:rsidRPr="000E4C00">
        <w:rPr>
          <w:rFonts w:ascii="Times New Roman" w:hAnsi="Times New Roman" w:cs="Times New Roman"/>
        </w:rPr>
        <w:t>за</w:t>
      </w:r>
      <w:proofErr w:type="spellEnd"/>
      <w:r w:rsidR="000E4C00" w:rsidRPr="000E4C00">
        <w:rPr>
          <w:rFonts w:ascii="Times New Roman" w:hAnsi="Times New Roman" w:cs="Times New Roman"/>
        </w:rPr>
        <w:t xml:space="preserve"> </w:t>
      </w:r>
    </w:p>
    <w:p w:rsidR="000E4C00" w:rsidRPr="000E4C00" w:rsidRDefault="000E4C00" w:rsidP="000E4C00">
      <w:pPr>
        <w:pStyle w:val="Heading2"/>
        <w:spacing w:line="276" w:lineRule="auto"/>
        <w:ind w:right="98"/>
        <w:jc w:val="both"/>
        <w:rPr>
          <w:rFonts w:ascii="Times New Roman" w:hAnsi="Times New Roman" w:cs="Times New Roman"/>
          <w:b w:val="0"/>
          <w:lang w:val="sr-Cyrl-RS"/>
        </w:rPr>
      </w:pPr>
      <w:proofErr w:type="spellStart"/>
      <w:r w:rsidRPr="000E4C00">
        <w:rPr>
          <w:rFonts w:ascii="Times New Roman" w:hAnsi="Times New Roman" w:cs="Times New Roman"/>
          <w:b w:val="0"/>
        </w:rPr>
        <w:t>финансирање</w:t>
      </w:r>
      <w:proofErr w:type="spellEnd"/>
      <w:r w:rsidRPr="000E4C0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E4C00">
        <w:rPr>
          <w:rFonts w:ascii="Times New Roman" w:hAnsi="Times New Roman" w:cs="Times New Roman"/>
          <w:b w:val="0"/>
        </w:rPr>
        <w:t>пројеката</w:t>
      </w:r>
      <w:proofErr w:type="spellEnd"/>
      <w:r w:rsidRPr="000E4C0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E4C00">
        <w:rPr>
          <w:rFonts w:ascii="Times New Roman" w:hAnsi="Times New Roman" w:cs="Times New Roman"/>
          <w:b w:val="0"/>
        </w:rPr>
        <w:t>удружења</w:t>
      </w:r>
      <w:proofErr w:type="spellEnd"/>
      <w:r w:rsidRPr="000E4C00">
        <w:rPr>
          <w:rFonts w:ascii="Times New Roman" w:hAnsi="Times New Roman" w:cs="Times New Roman"/>
          <w:b w:val="0"/>
        </w:rPr>
        <w:t xml:space="preserve"> </w:t>
      </w:r>
      <w:r w:rsidRPr="000E4C00">
        <w:rPr>
          <w:rFonts w:ascii="Times New Roman" w:hAnsi="Times New Roman" w:cs="Times New Roman"/>
          <w:b w:val="0"/>
          <w:lang w:val="sr-Cyrl-RS"/>
        </w:rPr>
        <w:t xml:space="preserve"> из области </w:t>
      </w:r>
    </w:p>
    <w:p w:rsidR="000E4C00" w:rsidRPr="000E4C00" w:rsidRDefault="000E4C00" w:rsidP="000E4C00">
      <w:pPr>
        <w:pStyle w:val="Heading2"/>
        <w:spacing w:line="276" w:lineRule="auto"/>
        <w:ind w:right="98"/>
        <w:jc w:val="both"/>
        <w:rPr>
          <w:rFonts w:ascii="Times New Roman" w:hAnsi="Times New Roman" w:cs="Times New Roman"/>
          <w:b w:val="0"/>
          <w:lang w:val="sr-Cyrl-RS"/>
        </w:rPr>
      </w:pPr>
      <w:r w:rsidRPr="000E4C00">
        <w:rPr>
          <w:rFonts w:ascii="Times New Roman" w:hAnsi="Times New Roman" w:cs="Times New Roman"/>
          <w:b w:val="0"/>
          <w:lang w:val="sr-Cyrl-RS"/>
        </w:rPr>
        <w:t>пољопривреде</w:t>
      </w:r>
      <w:r w:rsidRPr="000E4C00">
        <w:rPr>
          <w:rFonts w:ascii="Times New Roman" w:hAnsi="Times New Roman" w:cs="Times New Roman"/>
          <w:b w:val="0"/>
          <w:lang w:val="sr-Latn-RS"/>
        </w:rPr>
        <w:t xml:space="preserve"> </w:t>
      </w:r>
      <w:r w:rsidRPr="000E4C00">
        <w:rPr>
          <w:rFonts w:ascii="Times New Roman" w:hAnsi="Times New Roman" w:cs="Times New Roman"/>
          <w:b w:val="0"/>
          <w:lang w:val="sr-Cyrl-RS"/>
        </w:rPr>
        <w:t>из буџета АРРТ ДОО Топола</w:t>
      </w:r>
    </w:p>
    <w:p w:rsidR="00F01046" w:rsidRPr="000E4C00" w:rsidRDefault="00F01046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Cyrl-RS"/>
        </w:rPr>
      </w:pPr>
    </w:p>
    <w:p w:rsidR="00F01046" w:rsidRPr="000E4C00" w:rsidRDefault="00F01046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Cyrl-RS"/>
        </w:rPr>
      </w:pPr>
    </w:p>
    <w:p w:rsidR="00F01046" w:rsidRPr="002E497C" w:rsidRDefault="00F01046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Latn-RS"/>
        </w:rPr>
      </w:pPr>
      <w:r w:rsidRPr="000E4C00">
        <w:rPr>
          <w:rFonts w:ascii="Times New Roman" w:hAnsi="Times New Roman" w:cs="Times New Roman"/>
          <w:b w:val="0"/>
          <w:lang w:val="sr-Latn-RS"/>
        </w:rPr>
        <w:t>Оливера Павловић, председник</w:t>
      </w:r>
      <w:r w:rsidR="000E0F32">
        <w:rPr>
          <w:rFonts w:ascii="Times New Roman" w:hAnsi="Times New Roman" w:cs="Times New Roman"/>
          <w:b w:val="0"/>
          <w:lang w:val="sr-Cyrl-RS"/>
        </w:rPr>
        <w:t xml:space="preserve"> </w:t>
      </w:r>
      <w:r w:rsidR="000E0F32">
        <w:rPr>
          <w:rFonts w:ascii="Times New Roman" w:hAnsi="Times New Roman" w:cs="Times New Roman"/>
          <w:b w:val="0"/>
          <w:lang w:val="sr-Latn-RS"/>
        </w:rPr>
        <w:t xml:space="preserve"> </w:t>
      </w:r>
      <w:bookmarkStart w:id="0" w:name="_GoBack"/>
      <w:proofErr w:type="spellStart"/>
      <w:r w:rsidR="000E0F32">
        <w:rPr>
          <w:rFonts w:ascii="Times New Roman" w:hAnsi="Times New Roman" w:cs="Times New Roman"/>
          <w:b w:val="0"/>
          <w:lang w:val="sr-Cyrl-RS"/>
        </w:rPr>
        <w:t>с.р</w:t>
      </w:r>
      <w:proofErr w:type="spellEnd"/>
      <w:r w:rsidR="000E0F32">
        <w:rPr>
          <w:rFonts w:ascii="Times New Roman" w:hAnsi="Times New Roman" w:cs="Times New Roman"/>
          <w:b w:val="0"/>
          <w:lang w:val="sr-Cyrl-RS"/>
        </w:rPr>
        <w:t>.</w:t>
      </w:r>
      <w:bookmarkEnd w:id="0"/>
    </w:p>
    <w:p w:rsidR="00F01046" w:rsidRPr="000E4C00" w:rsidRDefault="00F01046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Latn-RS"/>
        </w:rPr>
      </w:pPr>
      <w:r w:rsidRPr="000E4C00">
        <w:rPr>
          <w:rFonts w:ascii="Times New Roman" w:hAnsi="Times New Roman" w:cs="Times New Roman"/>
          <w:b w:val="0"/>
          <w:lang w:val="sr-Latn-RS"/>
        </w:rPr>
        <w:t xml:space="preserve">                                                                                                                              </w:t>
      </w:r>
    </w:p>
    <w:p w:rsidR="00F01046" w:rsidRPr="002E497C" w:rsidRDefault="00F01046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Latn-RS"/>
        </w:rPr>
      </w:pPr>
      <w:r w:rsidRPr="000E4C00">
        <w:rPr>
          <w:rFonts w:ascii="Times New Roman" w:hAnsi="Times New Roman" w:cs="Times New Roman"/>
          <w:b w:val="0"/>
          <w:lang w:val="sr-Latn-RS"/>
        </w:rPr>
        <w:t>Марија Обрадовић, члан</w:t>
      </w:r>
      <w:r w:rsidR="000E0F32">
        <w:rPr>
          <w:rFonts w:ascii="Times New Roman" w:hAnsi="Times New Roman" w:cs="Times New Roman"/>
          <w:b w:val="0"/>
          <w:lang w:val="sr-Cyrl-RS"/>
        </w:rPr>
        <w:t xml:space="preserve">  </w:t>
      </w:r>
      <w:proofErr w:type="spellStart"/>
      <w:r w:rsidR="000E0F32">
        <w:rPr>
          <w:rFonts w:ascii="Times New Roman" w:hAnsi="Times New Roman" w:cs="Times New Roman"/>
          <w:b w:val="0"/>
          <w:lang w:val="sr-Cyrl-RS"/>
        </w:rPr>
        <w:t>с.р</w:t>
      </w:r>
      <w:proofErr w:type="spellEnd"/>
      <w:r w:rsidR="000E0F32">
        <w:rPr>
          <w:rFonts w:ascii="Times New Roman" w:hAnsi="Times New Roman" w:cs="Times New Roman"/>
          <w:b w:val="0"/>
          <w:lang w:val="sr-Cyrl-RS"/>
        </w:rPr>
        <w:t>.</w:t>
      </w:r>
    </w:p>
    <w:p w:rsidR="00F01046" w:rsidRPr="000E4C00" w:rsidRDefault="00F01046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Cyrl-RS"/>
        </w:rPr>
      </w:pPr>
    </w:p>
    <w:p w:rsidR="00F01046" w:rsidRPr="002E497C" w:rsidRDefault="000E0F32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Latn-RS"/>
        </w:rPr>
      </w:pPr>
      <w:r>
        <w:rPr>
          <w:rFonts w:ascii="Times New Roman" w:hAnsi="Times New Roman" w:cs="Times New Roman"/>
          <w:b w:val="0"/>
          <w:lang w:val="sr-Latn-RS"/>
        </w:rPr>
        <w:t xml:space="preserve">Драгана Радивојевић, </w:t>
      </w:r>
      <w:proofErr w:type="spellStart"/>
      <w:r>
        <w:rPr>
          <w:rFonts w:ascii="Times New Roman" w:hAnsi="Times New Roman" w:cs="Times New Roman"/>
          <w:b w:val="0"/>
          <w:lang w:val="sr-Latn-RS"/>
        </w:rPr>
        <w:t>чла</w:t>
      </w:r>
      <w:proofErr w:type="spellEnd"/>
      <w:r>
        <w:rPr>
          <w:rFonts w:ascii="Times New Roman" w:hAnsi="Times New Roman" w:cs="Times New Roman"/>
          <w:b w:val="0"/>
          <w:lang w:val="sr-Cyrl-RS"/>
        </w:rPr>
        <w:t xml:space="preserve">н  </w:t>
      </w:r>
      <w:proofErr w:type="spellStart"/>
      <w:r>
        <w:rPr>
          <w:rFonts w:ascii="Times New Roman" w:hAnsi="Times New Roman" w:cs="Times New Roman"/>
          <w:b w:val="0"/>
          <w:lang w:val="sr-Cyrl-RS"/>
        </w:rPr>
        <w:t>с.р</w:t>
      </w:r>
      <w:proofErr w:type="spellEnd"/>
      <w:r>
        <w:rPr>
          <w:rFonts w:ascii="Times New Roman" w:hAnsi="Times New Roman" w:cs="Times New Roman"/>
          <w:b w:val="0"/>
          <w:lang w:val="sr-Cyrl-RS"/>
        </w:rPr>
        <w:t>.</w:t>
      </w:r>
    </w:p>
    <w:p w:rsidR="00AC1841" w:rsidRDefault="00AC1841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Cyrl-RS"/>
        </w:rPr>
      </w:pPr>
    </w:p>
    <w:p w:rsidR="00AC1841" w:rsidRDefault="00CC49F5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Cyrl-RS"/>
        </w:rPr>
      </w:pPr>
      <w:r>
        <w:rPr>
          <w:rFonts w:ascii="Times New Roman" w:hAnsi="Times New Roman" w:cs="Times New Roman"/>
          <w:b w:val="0"/>
          <w:lang w:val="sr-Cyrl-RS"/>
        </w:rPr>
        <w:t xml:space="preserve">           </w:t>
      </w:r>
      <w:r w:rsidRPr="00CC49F5">
        <w:rPr>
          <w:rFonts w:ascii="Times New Roman" w:hAnsi="Times New Roman" w:cs="Times New Roman"/>
          <w:b w:val="0"/>
          <w:lang w:val="sr-Cyrl-RS"/>
        </w:rPr>
        <w:t>Линк за преузимање документације:</w:t>
      </w:r>
    </w:p>
    <w:p w:rsidR="00AC1841" w:rsidRPr="00CC49F5" w:rsidRDefault="00AC1841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b w:val="0"/>
          <w:lang w:val="sr-Cyrl-RS"/>
        </w:rPr>
        <w:t xml:space="preserve">           </w:t>
      </w:r>
      <w:r w:rsidRPr="00CC49F5">
        <w:rPr>
          <w:rFonts w:ascii="Times New Roman" w:hAnsi="Times New Roman" w:cs="Times New Roman"/>
          <w:i/>
          <w:lang w:val="sr-Cyrl-RS"/>
        </w:rPr>
        <w:t>Пријавни образац и образац</w:t>
      </w:r>
      <w:r w:rsidR="007F0007" w:rsidRPr="00CC49F5">
        <w:rPr>
          <w:rFonts w:ascii="Times New Roman" w:hAnsi="Times New Roman" w:cs="Times New Roman"/>
          <w:i/>
          <w:lang w:val="sr-Cyrl-RS"/>
        </w:rPr>
        <w:t xml:space="preserve"> описа</w:t>
      </w:r>
      <w:r w:rsidRPr="00CC49F5">
        <w:rPr>
          <w:rFonts w:ascii="Times New Roman" w:hAnsi="Times New Roman" w:cs="Times New Roman"/>
          <w:i/>
          <w:lang w:val="sr-Cyrl-RS"/>
        </w:rPr>
        <w:t xml:space="preserve"> пројекта</w:t>
      </w:r>
      <w:r w:rsidR="00CC49F5">
        <w:rPr>
          <w:rFonts w:ascii="Times New Roman" w:hAnsi="Times New Roman" w:cs="Times New Roman"/>
          <w:i/>
          <w:lang w:val="sr-Cyrl-RS"/>
        </w:rPr>
        <w:t xml:space="preserve"> АРР 2024</w:t>
      </w:r>
    </w:p>
    <w:p w:rsidR="007F0007" w:rsidRDefault="007F0007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Cyrl-RS"/>
        </w:rPr>
      </w:pPr>
    </w:p>
    <w:p w:rsidR="007F0007" w:rsidRDefault="007F0007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Cyrl-RS"/>
        </w:rPr>
      </w:pPr>
    </w:p>
    <w:p w:rsidR="00AC1841" w:rsidRPr="000E0F32" w:rsidRDefault="00AC1841" w:rsidP="00F01046">
      <w:pPr>
        <w:pStyle w:val="Heading2"/>
        <w:spacing w:line="276" w:lineRule="auto"/>
        <w:ind w:left="0" w:right="98"/>
        <w:rPr>
          <w:rFonts w:ascii="Times New Roman" w:hAnsi="Times New Roman" w:cs="Times New Roman"/>
          <w:b w:val="0"/>
          <w:lang w:val="sr-Cyrl-RS"/>
        </w:rPr>
      </w:pPr>
    </w:p>
    <w:sectPr w:rsidR="00AC1841" w:rsidRPr="000E0F32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28FB"/>
    <w:multiLevelType w:val="hybridMultilevel"/>
    <w:tmpl w:val="CB0ABEC6"/>
    <w:lvl w:ilvl="0" w:tplc="43DC9B3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A0C29D3C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2" w:tplc="8D62729E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7F16E4E4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4" w:tplc="8DF209E8">
      <w:numFmt w:val="bullet"/>
      <w:lvlText w:val="•"/>
      <w:lvlJc w:val="left"/>
      <w:pPr>
        <w:ind w:left="4324" w:hanging="360"/>
      </w:pPr>
      <w:rPr>
        <w:rFonts w:hint="default"/>
        <w:lang w:eastAsia="en-US" w:bidi="ar-SA"/>
      </w:rPr>
    </w:lvl>
    <w:lvl w:ilvl="5" w:tplc="55D4F60A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90048FE8">
      <w:numFmt w:val="bullet"/>
      <w:lvlText w:val="•"/>
      <w:lvlJc w:val="left"/>
      <w:pPr>
        <w:ind w:left="6076" w:hanging="360"/>
      </w:pPr>
      <w:rPr>
        <w:rFonts w:hint="default"/>
        <w:lang w:eastAsia="en-US" w:bidi="ar-SA"/>
      </w:rPr>
    </w:lvl>
    <w:lvl w:ilvl="7" w:tplc="400099D2">
      <w:numFmt w:val="bullet"/>
      <w:lvlText w:val="•"/>
      <w:lvlJc w:val="left"/>
      <w:pPr>
        <w:ind w:left="6952" w:hanging="360"/>
      </w:pPr>
      <w:rPr>
        <w:rFonts w:hint="default"/>
        <w:lang w:eastAsia="en-US" w:bidi="ar-SA"/>
      </w:rPr>
    </w:lvl>
    <w:lvl w:ilvl="8" w:tplc="A5E01074">
      <w:numFmt w:val="bullet"/>
      <w:lvlText w:val="•"/>
      <w:lvlJc w:val="left"/>
      <w:pPr>
        <w:ind w:left="7828" w:hanging="360"/>
      </w:pPr>
      <w:rPr>
        <w:rFonts w:hint="default"/>
        <w:lang w:eastAsia="en-US" w:bidi="ar-SA"/>
      </w:rPr>
    </w:lvl>
  </w:abstractNum>
  <w:abstractNum w:abstractNumId="1">
    <w:nsid w:val="41FF20C1"/>
    <w:multiLevelType w:val="hybridMultilevel"/>
    <w:tmpl w:val="9B081C26"/>
    <w:lvl w:ilvl="0" w:tplc="46C695E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7EEC9988">
      <w:numFmt w:val="bullet"/>
      <w:lvlText w:val="•"/>
      <w:lvlJc w:val="left"/>
      <w:pPr>
        <w:ind w:left="2344" w:hanging="360"/>
      </w:pPr>
      <w:rPr>
        <w:rFonts w:hint="default"/>
        <w:lang w:eastAsia="en-US" w:bidi="ar-SA"/>
      </w:rPr>
    </w:lvl>
    <w:lvl w:ilvl="2" w:tplc="913E7EB4">
      <w:numFmt w:val="bullet"/>
      <w:lvlText w:val="•"/>
      <w:lvlJc w:val="left"/>
      <w:pPr>
        <w:ind w:left="3148" w:hanging="360"/>
      </w:pPr>
      <w:rPr>
        <w:rFonts w:hint="default"/>
        <w:lang w:eastAsia="en-US" w:bidi="ar-SA"/>
      </w:rPr>
    </w:lvl>
    <w:lvl w:ilvl="3" w:tplc="500AFB2A">
      <w:numFmt w:val="bullet"/>
      <w:lvlText w:val="•"/>
      <w:lvlJc w:val="left"/>
      <w:pPr>
        <w:ind w:left="3952" w:hanging="360"/>
      </w:pPr>
      <w:rPr>
        <w:rFonts w:hint="default"/>
        <w:lang w:eastAsia="en-US" w:bidi="ar-SA"/>
      </w:rPr>
    </w:lvl>
    <w:lvl w:ilvl="4" w:tplc="104466A0">
      <w:numFmt w:val="bullet"/>
      <w:lvlText w:val="•"/>
      <w:lvlJc w:val="left"/>
      <w:pPr>
        <w:ind w:left="4756" w:hanging="360"/>
      </w:pPr>
      <w:rPr>
        <w:rFonts w:hint="default"/>
        <w:lang w:eastAsia="en-US" w:bidi="ar-SA"/>
      </w:rPr>
    </w:lvl>
    <w:lvl w:ilvl="5" w:tplc="921E04AE">
      <w:numFmt w:val="bullet"/>
      <w:lvlText w:val="•"/>
      <w:lvlJc w:val="left"/>
      <w:pPr>
        <w:ind w:left="5560" w:hanging="360"/>
      </w:pPr>
      <w:rPr>
        <w:rFonts w:hint="default"/>
        <w:lang w:eastAsia="en-US" w:bidi="ar-SA"/>
      </w:rPr>
    </w:lvl>
    <w:lvl w:ilvl="6" w:tplc="04DCD022">
      <w:numFmt w:val="bullet"/>
      <w:lvlText w:val="•"/>
      <w:lvlJc w:val="left"/>
      <w:pPr>
        <w:ind w:left="6364" w:hanging="360"/>
      </w:pPr>
      <w:rPr>
        <w:rFonts w:hint="default"/>
        <w:lang w:eastAsia="en-US" w:bidi="ar-SA"/>
      </w:rPr>
    </w:lvl>
    <w:lvl w:ilvl="7" w:tplc="411091E8">
      <w:numFmt w:val="bullet"/>
      <w:lvlText w:val="•"/>
      <w:lvlJc w:val="left"/>
      <w:pPr>
        <w:ind w:left="7168" w:hanging="360"/>
      </w:pPr>
      <w:rPr>
        <w:rFonts w:hint="default"/>
        <w:lang w:eastAsia="en-US" w:bidi="ar-SA"/>
      </w:rPr>
    </w:lvl>
    <w:lvl w:ilvl="8" w:tplc="DAA483A0">
      <w:numFmt w:val="bullet"/>
      <w:lvlText w:val="•"/>
      <w:lvlJc w:val="left"/>
      <w:pPr>
        <w:ind w:left="7972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FB"/>
    <w:rsid w:val="000D456F"/>
    <w:rsid w:val="000E0F32"/>
    <w:rsid w:val="000E4C00"/>
    <w:rsid w:val="001D1E6A"/>
    <w:rsid w:val="001D26F3"/>
    <w:rsid w:val="002E0069"/>
    <w:rsid w:val="002E497C"/>
    <w:rsid w:val="0030622C"/>
    <w:rsid w:val="003C7B81"/>
    <w:rsid w:val="003D06E8"/>
    <w:rsid w:val="004C0A61"/>
    <w:rsid w:val="004C0C2B"/>
    <w:rsid w:val="005156A4"/>
    <w:rsid w:val="00547C88"/>
    <w:rsid w:val="0070035D"/>
    <w:rsid w:val="0072658F"/>
    <w:rsid w:val="00774A82"/>
    <w:rsid w:val="007A586C"/>
    <w:rsid w:val="007F0007"/>
    <w:rsid w:val="008255B8"/>
    <w:rsid w:val="00837F53"/>
    <w:rsid w:val="008B2F17"/>
    <w:rsid w:val="008D5BD9"/>
    <w:rsid w:val="009156F1"/>
    <w:rsid w:val="00951526"/>
    <w:rsid w:val="00965835"/>
    <w:rsid w:val="00966D22"/>
    <w:rsid w:val="009B6B13"/>
    <w:rsid w:val="00A75CBD"/>
    <w:rsid w:val="00AC1841"/>
    <w:rsid w:val="00AE5949"/>
    <w:rsid w:val="00AF25FB"/>
    <w:rsid w:val="00B756CE"/>
    <w:rsid w:val="00BB280C"/>
    <w:rsid w:val="00C73CDA"/>
    <w:rsid w:val="00CB5004"/>
    <w:rsid w:val="00CC49F5"/>
    <w:rsid w:val="00CD328E"/>
    <w:rsid w:val="00CE64A5"/>
    <w:rsid w:val="00D35C6E"/>
    <w:rsid w:val="00E35F4D"/>
    <w:rsid w:val="00EF0215"/>
    <w:rsid w:val="00EF35CD"/>
    <w:rsid w:val="00F01046"/>
    <w:rsid w:val="00F1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ind w:left="115" w:right="13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8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1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6A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35C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E4C00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E4C00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E4C0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ind w:left="115" w:right="13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8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1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6A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35C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E4C00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E4C00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E4C0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rr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Koruzic</dc:creator>
  <cp:lastModifiedBy>ARR Topola</cp:lastModifiedBy>
  <cp:revision>14</cp:revision>
  <cp:lastPrinted>2024-07-10T07:15:00Z</cp:lastPrinted>
  <dcterms:created xsi:type="dcterms:W3CDTF">2023-07-10T10:02:00Z</dcterms:created>
  <dcterms:modified xsi:type="dcterms:W3CDTF">2024-07-10T07:16:00Z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2020-05-15T00:00:00Z</vt:filetime>
  </property>
</Properties>
</file>